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1430DF">
        <w:trPr>
          <w:trHeight w:hRule="exact" w:val="1998"/>
        </w:trPr>
        <w:tc>
          <w:tcPr>
            <w:tcW w:w="143" w:type="dxa"/>
          </w:tcPr>
          <w:p w:rsidR="001430DF" w:rsidRDefault="001430DF"/>
        </w:tc>
        <w:tc>
          <w:tcPr>
            <w:tcW w:w="285" w:type="dxa"/>
          </w:tcPr>
          <w:p w:rsidR="001430DF" w:rsidRDefault="001430DF"/>
        </w:tc>
        <w:tc>
          <w:tcPr>
            <w:tcW w:w="710" w:type="dxa"/>
          </w:tcPr>
          <w:p w:rsidR="001430DF" w:rsidRDefault="001430DF"/>
        </w:tc>
        <w:tc>
          <w:tcPr>
            <w:tcW w:w="1419" w:type="dxa"/>
          </w:tcPr>
          <w:p w:rsidR="001430DF" w:rsidRDefault="001430DF"/>
        </w:tc>
        <w:tc>
          <w:tcPr>
            <w:tcW w:w="1419" w:type="dxa"/>
          </w:tcPr>
          <w:p w:rsidR="001430DF" w:rsidRDefault="001430DF"/>
        </w:tc>
        <w:tc>
          <w:tcPr>
            <w:tcW w:w="851" w:type="dxa"/>
          </w:tcPr>
          <w:p w:rsidR="001430DF" w:rsidRDefault="001430DF"/>
        </w:tc>
        <w:tc>
          <w:tcPr>
            <w:tcW w:w="5401" w:type="dxa"/>
            <w:gridSpan w:val="4"/>
            <w:shd w:val="clear" w:color="000000" w:fill="FFFFFF"/>
            <w:tcMar>
              <w:left w:w="34" w:type="dxa"/>
              <w:right w:w="34" w:type="dxa"/>
            </w:tcMar>
          </w:tcPr>
          <w:p w:rsidR="001430DF" w:rsidRDefault="00AE197F">
            <w:pPr>
              <w:spacing w:after="0" w:line="240" w:lineRule="auto"/>
              <w:jc w:val="both"/>
            </w:pPr>
            <w:r>
              <w:rPr>
                <w:rFonts w:ascii="Times New Roman" w:hAnsi="Times New Roman" w:cs="Times New Roman"/>
                <w:color w:val="000000"/>
              </w:rPr>
              <w:t>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28.03.2022 №28.</w:t>
            </w:r>
          </w:p>
          <w:p w:rsidR="001430DF" w:rsidRDefault="001430DF">
            <w:pPr>
              <w:spacing w:after="0" w:line="240" w:lineRule="auto"/>
              <w:jc w:val="both"/>
            </w:pPr>
          </w:p>
          <w:p w:rsidR="001430DF" w:rsidRDefault="00AE197F">
            <w:pPr>
              <w:spacing w:after="0" w:line="240" w:lineRule="auto"/>
              <w:jc w:val="both"/>
            </w:pPr>
            <w:r>
              <w:rPr>
                <w:rFonts w:ascii="Times New Roman" w:hAnsi="Times New Roman" w:cs="Times New Roman"/>
                <w:color w:val="000000"/>
              </w:rPr>
              <w:t>.</w:t>
            </w:r>
          </w:p>
        </w:tc>
      </w:tr>
      <w:tr w:rsidR="001430DF">
        <w:trPr>
          <w:trHeight w:hRule="exact" w:val="138"/>
        </w:trPr>
        <w:tc>
          <w:tcPr>
            <w:tcW w:w="143" w:type="dxa"/>
          </w:tcPr>
          <w:p w:rsidR="001430DF" w:rsidRDefault="001430DF"/>
        </w:tc>
        <w:tc>
          <w:tcPr>
            <w:tcW w:w="285" w:type="dxa"/>
          </w:tcPr>
          <w:p w:rsidR="001430DF" w:rsidRDefault="001430DF"/>
        </w:tc>
        <w:tc>
          <w:tcPr>
            <w:tcW w:w="710" w:type="dxa"/>
          </w:tcPr>
          <w:p w:rsidR="001430DF" w:rsidRDefault="001430DF"/>
        </w:tc>
        <w:tc>
          <w:tcPr>
            <w:tcW w:w="1419" w:type="dxa"/>
          </w:tcPr>
          <w:p w:rsidR="001430DF" w:rsidRDefault="001430DF"/>
        </w:tc>
        <w:tc>
          <w:tcPr>
            <w:tcW w:w="1419" w:type="dxa"/>
          </w:tcPr>
          <w:p w:rsidR="001430DF" w:rsidRDefault="001430DF"/>
        </w:tc>
        <w:tc>
          <w:tcPr>
            <w:tcW w:w="851" w:type="dxa"/>
          </w:tcPr>
          <w:p w:rsidR="001430DF" w:rsidRDefault="001430DF"/>
        </w:tc>
        <w:tc>
          <w:tcPr>
            <w:tcW w:w="285" w:type="dxa"/>
          </w:tcPr>
          <w:p w:rsidR="001430DF" w:rsidRDefault="001430DF"/>
        </w:tc>
        <w:tc>
          <w:tcPr>
            <w:tcW w:w="1277" w:type="dxa"/>
          </w:tcPr>
          <w:p w:rsidR="001430DF" w:rsidRDefault="001430DF"/>
        </w:tc>
        <w:tc>
          <w:tcPr>
            <w:tcW w:w="993" w:type="dxa"/>
          </w:tcPr>
          <w:p w:rsidR="001430DF" w:rsidRDefault="001430DF"/>
        </w:tc>
        <w:tc>
          <w:tcPr>
            <w:tcW w:w="2836" w:type="dxa"/>
          </w:tcPr>
          <w:p w:rsidR="001430DF" w:rsidRDefault="001430DF"/>
        </w:tc>
      </w:tr>
      <w:tr w:rsidR="001430DF">
        <w:trPr>
          <w:trHeight w:hRule="exact" w:val="585"/>
        </w:trPr>
        <w:tc>
          <w:tcPr>
            <w:tcW w:w="10221" w:type="dxa"/>
            <w:gridSpan w:val="10"/>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430DF" w:rsidRDefault="00AE197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430DF">
        <w:trPr>
          <w:trHeight w:hRule="exact" w:val="56"/>
        </w:trPr>
        <w:tc>
          <w:tcPr>
            <w:tcW w:w="10221" w:type="dxa"/>
            <w:gridSpan w:val="10"/>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1430DF">
        <w:trPr>
          <w:trHeight w:hRule="exact" w:val="258"/>
        </w:trPr>
        <w:tc>
          <w:tcPr>
            <w:tcW w:w="6393" w:type="dxa"/>
            <w:gridSpan w:val="8"/>
            <w:shd w:val="clear" w:color="000000" w:fill="FFFFFF"/>
            <w:tcMar>
              <w:left w:w="34" w:type="dxa"/>
              <w:right w:w="34" w:type="dxa"/>
            </w:tcMar>
          </w:tcPr>
          <w:p w:rsidR="001430DF" w:rsidRDefault="001430DF"/>
        </w:tc>
        <w:tc>
          <w:tcPr>
            <w:tcW w:w="3842" w:type="dxa"/>
            <w:gridSpan w:val="2"/>
            <w:vMerge w:val="restart"/>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УТВЕРЖДАЮ</w:t>
            </w:r>
          </w:p>
        </w:tc>
      </w:tr>
      <w:tr w:rsidR="001430DF">
        <w:trPr>
          <w:trHeight w:hRule="exact" w:val="19"/>
        </w:trPr>
        <w:tc>
          <w:tcPr>
            <w:tcW w:w="143" w:type="dxa"/>
          </w:tcPr>
          <w:p w:rsidR="001430DF" w:rsidRDefault="001430DF"/>
        </w:tc>
        <w:tc>
          <w:tcPr>
            <w:tcW w:w="285" w:type="dxa"/>
          </w:tcPr>
          <w:p w:rsidR="001430DF" w:rsidRDefault="001430DF"/>
        </w:tc>
        <w:tc>
          <w:tcPr>
            <w:tcW w:w="710" w:type="dxa"/>
          </w:tcPr>
          <w:p w:rsidR="001430DF" w:rsidRDefault="001430DF"/>
        </w:tc>
        <w:tc>
          <w:tcPr>
            <w:tcW w:w="1419" w:type="dxa"/>
          </w:tcPr>
          <w:p w:rsidR="001430DF" w:rsidRDefault="001430DF"/>
        </w:tc>
        <w:tc>
          <w:tcPr>
            <w:tcW w:w="1419" w:type="dxa"/>
          </w:tcPr>
          <w:p w:rsidR="001430DF" w:rsidRDefault="001430DF"/>
        </w:tc>
        <w:tc>
          <w:tcPr>
            <w:tcW w:w="851" w:type="dxa"/>
          </w:tcPr>
          <w:p w:rsidR="001430DF" w:rsidRDefault="001430DF"/>
        </w:tc>
        <w:tc>
          <w:tcPr>
            <w:tcW w:w="285" w:type="dxa"/>
          </w:tcPr>
          <w:p w:rsidR="001430DF" w:rsidRDefault="001430DF"/>
        </w:tc>
        <w:tc>
          <w:tcPr>
            <w:tcW w:w="1277" w:type="dxa"/>
          </w:tcPr>
          <w:p w:rsidR="001430DF" w:rsidRDefault="001430DF"/>
        </w:tc>
        <w:tc>
          <w:tcPr>
            <w:tcW w:w="3842" w:type="dxa"/>
            <w:gridSpan w:val="2"/>
            <w:vMerge/>
            <w:shd w:val="clear" w:color="000000" w:fill="FFFFFF"/>
            <w:tcMar>
              <w:left w:w="34" w:type="dxa"/>
              <w:right w:w="34" w:type="dxa"/>
            </w:tcMar>
          </w:tcPr>
          <w:p w:rsidR="001430DF" w:rsidRDefault="001430DF"/>
        </w:tc>
      </w:tr>
      <w:tr w:rsidR="001430DF">
        <w:trPr>
          <w:trHeight w:hRule="exact" w:val="972"/>
        </w:trPr>
        <w:tc>
          <w:tcPr>
            <w:tcW w:w="143" w:type="dxa"/>
          </w:tcPr>
          <w:p w:rsidR="001430DF" w:rsidRDefault="001430DF"/>
        </w:tc>
        <w:tc>
          <w:tcPr>
            <w:tcW w:w="285" w:type="dxa"/>
          </w:tcPr>
          <w:p w:rsidR="001430DF" w:rsidRDefault="001430DF"/>
        </w:tc>
        <w:tc>
          <w:tcPr>
            <w:tcW w:w="710" w:type="dxa"/>
          </w:tcPr>
          <w:p w:rsidR="001430DF" w:rsidRDefault="001430DF"/>
        </w:tc>
        <w:tc>
          <w:tcPr>
            <w:tcW w:w="1419" w:type="dxa"/>
          </w:tcPr>
          <w:p w:rsidR="001430DF" w:rsidRDefault="001430DF"/>
        </w:tc>
        <w:tc>
          <w:tcPr>
            <w:tcW w:w="1419" w:type="dxa"/>
          </w:tcPr>
          <w:p w:rsidR="001430DF" w:rsidRDefault="001430DF"/>
        </w:tc>
        <w:tc>
          <w:tcPr>
            <w:tcW w:w="851" w:type="dxa"/>
          </w:tcPr>
          <w:p w:rsidR="001430DF" w:rsidRDefault="001430DF"/>
        </w:tc>
        <w:tc>
          <w:tcPr>
            <w:tcW w:w="285" w:type="dxa"/>
          </w:tcPr>
          <w:p w:rsidR="001430DF" w:rsidRDefault="001430DF"/>
        </w:tc>
        <w:tc>
          <w:tcPr>
            <w:tcW w:w="1277" w:type="dxa"/>
          </w:tcPr>
          <w:p w:rsidR="001430DF" w:rsidRDefault="001430DF"/>
        </w:tc>
        <w:tc>
          <w:tcPr>
            <w:tcW w:w="3842" w:type="dxa"/>
            <w:gridSpan w:val="2"/>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430DF" w:rsidRDefault="001430DF">
            <w:pPr>
              <w:spacing w:after="0" w:line="240" w:lineRule="auto"/>
              <w:jc w:val="center"/>
              <w:rPr>
                <w:sz w:val="24"/>
                <w:szCs w:val="24"/>
              </w:rPr>
            </w:pPr>
          </w:p>
          <w:p w:rsidR="001430DF" w:rsidRDefault="00AE197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430DF">
        <w:trPr>
          <w:trHeight w:hRule="exact" w:val="277"/>
        </w:trPr>
        <w:tc>
          <w:tcPr>
            <w:tcW w:w="143" w:type="dxa"/>
          </w:tcPr>
          <w:p w:rsidR="001430DF" w:rsidRDefault="001430DF"/>
        </w:tc>
        <w:tc>
          <w:tcPr>
            <w:tcW w:w="285" w:type="dxa"/>
          </w:tcPr>
          <w:p w:rsidR="001430DF" w:rsidRDefault="001430DF"/>
        </w:tc>
        <w:tc>
          <w:tcPr>
            <w:tcW w:w="710" w:type="dxa"/>
          </w:tcPr>
          <w:p w:rsidR="001430DF" w:rsidRDefault="001430DF"/>
        </w:tc>
        <w:tc>
          <w:tcPr>
            <w:tcW w:w="1419" w:type="dxa"/>
          </w:tcPr>
          <w:p w:rsidR="001430DF" w:rsidRDefault="001430DF"/>
        </w:tc>
        <w:tc>
          <w:tcPr>
            <w:tcW w:w="1419" w:type="dxa"/>
          </w:tcPr>
          <w:p w:rsidR="001430DF" w:rsidRDefault="001430DF"/>
        </w:tc>
        <w:tc>
          <w:tcPr>
            <w:tcW w:w="851" w:type="dxa"/>
          </w:tcPr>
          <w:p w:rsidR="001430DF" w:rsidRDefault="001430DF"/>
        </w:tc>
        <w:tc>
          <w:tcPr>
            <w:tcW w:w="285" w:type="dxa"/>
          </w:tcPr>
          <w:p w:rsidR="001430DF" w:rsidRDefault="001430DF"/>
        </w:tc>
        <w:tc>
          <w:tcPr>
            <w:tcW w:w="1277" w:type="dxa"/>
          </w:tcPr>
          <w:p w:rsidR="001430DF" w:rsidRDefault="001430DF"/>
        </w:tc>
        <w:tc>
          <w:tcPr>
            <w:tcW w:w="3842" w:type="dxa"/>
            <w:gridSpan w:val="2"/>
            <w:shd w:val="clear" w:color="000000" w:fill="FFFFFF"/>
            <w:tcMar>
              <w:left w:w="34" w:type="dxa"/>
              <w:right w:w="34" w:type="dxa"/>
            </w:tcMar>
          </w:tcPr>
          <w:p w:rsidR="001430DF" w:rsidRDefault="00AE197F">
            <w:pPr>
              <w:spacing w:after="0" w:line="240" w:lineRule="auto"/>
              <w:jc w:val="right"/>
              <w:rPr>
                <w:sz w:val="24"/>
                <w:szCs w:val="24"/>
              </w:rPr>
            </w:pPr>
            <w:r>
              <w:rPr>
                <w:rFonts w:ascii="Times New Roman" w:hAnsi="Times New Roman" w:cs="Times New Roman"/>
                <w:color w:val="000000"/>
                <w:sz w:val="24"/>
                <w:szCs w:val="24"/>
              </w:rPr>
              <w:t>28.03.2022</w:t>
            </w:r>
          </w:p>
        </w:tc>
      </w:tr>
      <w:tr w:rsidR="001430DF">
        <w:trPr>
          <w:trHeight w:hRule="exact" w:val="277"/>
        </w:trPr>
        <w:tc>
          <w:tcPr>
            <w:tcW w:w="143" w:type="dxa"/>
          </w:tcPr>
          <w:p w:rsidR="001430DF" w:rsidRDefault="001430DF"/>
        </w:tc>
        <w:tc>
          <w:tcPr>
            <w:tcW w:w="285" w:type="dxa"/>
          </w:tcPr>
          <w:p w:rsidR="001430DF" w:rsidRDefault="001430DF"/>
        </w:tc>
        <w:tc>
          <w:tcPr>
            <w:tcW w:w="710" w:type="dxa"/>
          </w:tcPr>
          <w:p w:rsidR="001430DF" w:rsidRDefault="001430DF"/>
        </w:tc>
        <w:tc>
          <w:tcPr>
            <w:tcW w:w="1419" w:type="dxa"/>
          </w:tcPr>
          <w:p w:rsidR="001430DF" w:rsidRDefault="001430DF"/>
        </w:tc>
        <w:tc>
          <w:tcPr>
            <w:tcW w:w="1419" w:type="dxa"/>
          </w:tcPr>
          <w:p w:rsidR="001430DF" w:rsidRDefault="001430DF"/>
        </w:tc>
        <w:tc>
          <w:tcPr>
            <w:tcW w:w="851" w:type="dxa"/>
          </w:tcPr>
          <w:p w:rsidR="001430DF" w:rsidRDefault="001430DF"/>
        </w:tc>
        <w:tc>
          <w:tcPr>
            <w:tcW w:w="285" w:type="dxa"/>
          </w:tcPr>
          <w:p w:rsidR="001430DF" w:rsidRDefault="001430DF"/>
        </w:tc>
        <w:tc>
          <w:tcPr>
            <w:tcW w:w="1277" w:type="dxa"/>
          </w:tcPr>
          <w:p w:rsidR="001430DF" w:rsidRDefault="001430DF"/>
        </w:tc>
        <w:tc>
          <w:tcPr>
            <w:tcW w:w="993" w:type="dxa"/>
          </w:tcPr>
          <w:p w:rsidR="001430DF" w:rsidRDefault="001430DF"/>
        </w:tc>
        <w:tc>
          <w:tcPr>
            <w:tcW w:w="2836" w:type="dxa"/>
          </w:tcPr>
          <w:p w:rsidR="001430DF" w:rsidRDefault="001430DF"/>
        </w:tc>
      </w:tr>
      <w:tr w:rsidR="001430DF">
        <w:trPr>
          <w:trHeight w:hRule="exact" w:val="416"/>
        </w:trPr>
        <w:tc>
          <w:tcPr>
            <w:tcW w:w="10221" w:type="dxa"/>
            <w:gridSpan w:val="10"/>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430DF">
        <w:trPr>
          <w:trHeight w:hRule="exact" w:val="1135"/>
        </w:trPr>
        <w:tc>
          <w:tcPr>
            <w:tcW w:w="143" w:type="dxa"/>
          </w:tcPr>
          <w:p w:rsidR="001430DF" w:rsidRDefault="001430DF"/>
        </w:tc>
        <w:tc>
          <w:tcPr>
            <w:tcW w:w="285" w:type="dxa"/>
          </w:tcPr>
          <w:p w:rsidR="001430DF" w:rsidRDefault="001430DF"/>
        </w:tc>
        <w:tc>
          <w:tcPr>
            <w:tcW w:w="710" w:type="dxa"/>
          </w:tcPr>
          <w:p w:rsidR="001430DF" w:rsidRDefault="001430DF"/>
        </w:tc>
        <w:tc>
          <w:tcPr>
            <w:tcW w:w="1419" w:type="dxa"/>
          </w:tcPr>
          <w:p w:rsidR="001430DF" w:rsidRDefault="001430DF"/>
        </w:tc>
        <w:tc>
          <w:tcPr>
            <w:tcW w:w="4834" w:type="dxa"/>
            <w:gridSpan w:val="5"/>
            <w:shd w:val="clear" w:color="000000" w:fill="FFFFFF"/>
            <w:tcMar>
              <w:left w:w="34" w:type="dxa"/>
              <w:right w:w="34" w:type="dxa"/>
            </w:tcMar>
          </w:tcPr>
          <w:p w:rsidR="001430DF" w:rsidRDefault="00AE197F">
            <w:pPr>
              <w:spacing w:after="0" w:line="240" w:lineRule="auto"/>
              <w:jc w:val="center"/>
              <w:rPr>
                <w:sz w:val="32"/>
                <w:szCs w:val="32"/>
              </w:rPr>
            </w:pPr>
            <w:r>
              <w:rPr>
                <w:rFonts w:ascii="Times New Roman" w:hAnsi="Times New Roman" w:cs="Times New Roman"/>
                <w:color w:val="000000"/>
                <w:sz w:val="32"/>
                <w:szCs w:val="32"/>
              </w:rPr>
              <w:t>Теория и типология средств массовой коммуникации</w:t>
            </w:r>
          </w:p>
          <w:p w:rsidR="001430DF" w:rsidRDefault="00AE197F">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1430DF" w:rsidRDefault="001430DF"/>
        </w:tc>
      </w:tr>
      <w:tr w:rsidR="001430DF">
        <w:trPr>
          <w:trHeight w:hRule="exact" w:val="277"/>
        </w:trPr>
        <w:tc>
          <w:tcPr>
            <w:tcW w:w="10221" w:type="dxa"/>
            <w:gridSpan w:val="10"/>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1430DF">
        <w:trPr>
          <w:trHeight w:hRule="exact" w:val="1125"/>
        </w:trPr>
        <w:tc>
          <w:tcPr>
            <w:tcW w:w="143" w:type="dxa"/>
          </w:tcPr>
          <w:p w:rsidR="001430DF" w:rsidRDefault="001430DF"/>
        </w:tc>
        <w:tc>
          <w:tcPr>
            <w:tcW w:w="285" w:type="dxa"/>
          </w:tcPr>
          <w:p w:rsidR="001430DF" w:rsidRDefault="001430DF"/>
        </w:tc>
        <w:tc>
          <w:tcPr>
            <w:tcW w:w="9795" w:type="dxa"/>
            <w:gridSpan w:val="8"/>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Направление подготовки: 42.04.02 Журналистика (высшее образование - магистратура)</w:t>
            </w:r>
          </w:p>
          <w:p w:rsidR="001430DF" w:rsidRDefault="00AE197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«Редакторская деятельность в сфере средств массовой информации»</w:t>
            </w:r>
          </w:p>
          <w:p w:rsidR="001430DF" w:rsidRDefault="00AE197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430DF">
        <w:trPr>
          <w:trHeight w:hRule="exact" w:val="699"/>
        </w:trPr>
        <w:tc>
          <w:tcPr>
            <w:tcW w:w="10221" w:type="dxa"/>
            <w:gridSpan w:val="10"/>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430DF">
        <w:trPr>
          <w:trHeight w:hRule="exact" w:val="277"/>
        </w:trPr>
        <w:tc>
          <w:tcPr>
            <w:tcW w:w="3984" w:type="dxa"/>
            <w:gridSpan w:val="5"/>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1430DF" w:rsidRDefault="001430DF"/>
        </w:tc>
        <w:tc>
          <w:tcPr>
            <w:tcW w:w="285" w:type="dxa"/>
          </w:tcPr>
          <w:p w:rsidR="001430DF" w:rsidRDefault="001430DF"/>
        </w:tc>
        <w:tc>
          <w:tcPr>
            <w:tcW w:w="1277" w:type="dxa"/>
          </w:tcPr>
          <w:p w:rsidR="001430DF" w:rsidRDefault="001430DF"/>
        </w:tc>
        <w:tc>
          <w:tcPr>
            <w:tcW w:w="993" w:type="dxa"/>
          </w:tcPr>
          <w:p w:rsidR="001430DF" w:rsidRDefault="001430DF"/>
        </w:tc>
        <w:tc>
          <w:tcPr>
            <w:tcW w:w="2836" w:type="dxa"/>
          </w:tcPr>
          <w:p w:rsidR="001430DF" w:rsidRDefault="001430DF"/>
        </w:tc>
      </w:tr>
      <w:tr w:rsidR="001430DF">
        <w:trPr>
          <w:trHeight w:hRule="exact" w:val="155"/>
        </w:trPr>
        <w:tc>
          <w:tcPr>
            <w:tcW w:w="143" w:type="dxa"/>
          </w:tcPr>
          <w:p w:rsidR="001430DF" w:rsidRDefault="001430DF"/>
        </w:tc>
        <w:tc>
          <w:tcPr>
            <w:tcW w:w="285" w:type="dxa"/>
          </w:tcPr>
          <w:p w:rsidR="001430DF" w:rsidRDefault="001430DF"/>
        </w:tc>
        <w:tc>
          <w:tcPr>
            <w:tcW w:w="710" w:type="dxa"/>
          </w:tcPr>
          <w:p w:rsidR="001430DF" w:rsidRDefault="001430DF"/>
        </w:tc>
        <w:tc>
          <w:tcPr>
            <w:tcW w:w="1419" w:type="dxa"/>
          </w:tcPr>
          <w:p w:rsidR="001430DF" w:rsidRDefault="001430DF"/>
        </w:tc>
        <w:tc>
          <w:tcPr>
            <w:tcW w:w="1419" w:type="dxa"/>
          </w:tcPr>
          <w:p w:rsidR="001430DF" w:rsidRDefault="001430DF"/>
        </w:tc>
        <w:tc>
          <w:tcPr>
            <w:tcW w:w="851" w:type="dxa"/>
          </w:tcPr>
          <w:p w:rsidR="001430DF" w:rsidRDefault="001430DF"/>
        </w:tc>
        <w:tc>
          <w:tcPr>
            <w:tcW w:w="285" w:type="dxa"/>
          </w:tcPr>
          <w:p w:rsidR="001430DF" w:rsidRDefault="001430DF"/>
        </w:tc>
        <w:tc>
          <w:tcPr>
            <w:tcW w:w="1277" w:type="dxa"/>
          </w:tcPr>
          <w:p w:rsidR="001430DF" w:rsidRDefault="001430DF"/>
        </w:tc>
        <w:tc>
          <w:tcPr>
            <w:tcW w:w="993" w:type="dxa"/>
          </w:tcPr>
          <w:p w:rsidR="001430DF" w:rsidRDefault="001430DF"/>
        </w:tc>
        <w:tc>
          <w:tcPr>
            <w:tcW w:w="2836" w:type="dxa"/>
          </w:tcPr>
          <w:p w:rsidR="001430DF" w:rsidRDefault="001430DF"/>
        </w:tc>
      </w:tr>
      <w:tr w:rsidR="001430D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ОБРАЗОВАНИЕ И НАУКА</w:t>
            </w:r>
          </w:p>
        </w:tc>
      </w:tr>
      <w:tr w:rsidR="001430D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1430D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430DF" w:rsidRDefault="001430D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1430DF"/>
        </w:tc>
      </w:tr>
      <w:tr w:rsidR="001430D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b/>
                <w:color w:val="000000"/>
                <w:sz w:val="24"/>
                <w:szCs w:val="24"/>
              </w:rPr>
              <w:t>06.008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СЕТЕВЫХ ИЗДАНИЙ И ИНФОРМАЦИОННЫХ АГЕНТСТВ</w:t>
            </w:r>
          </w:p>
        </w:tc>
      </w:tr>
      <w:tr w:rsidR="001430DF">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1430DF" w:rsidRDefault="001430D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1430DF"/>
        </w:tc>
      </w:tr>
      <w:tr w:rsidR="001430D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1430D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430DF" w:rsidRDefault="001430D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1430DF"/>
        </w:tc>
      </w:tr>
      <w:tr w:rsidR="001430D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b/>
                <w:color w:val="000000"/>
                <w:sz w:val="24"/>
                <w:szCs w:val="24"/>
              </w:rPr>
              <w:t>11.005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ТЕЛЕРАДИОВЕЩАТЕЛЬНЫХ СРЕДСТВ МАССОВОЙ ИНФОРМАЦИИ</w:t>
            </w:r>
          </w:p>
        </w:tc>
      </w:tr>
      <w:tr w:rsidR="001430DF">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1430DF" w:rsidRDefault="001430D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1430DF"/>
        </w:tc>
      </w:tr>
      <w:tr w:rsidR="001430D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1430D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430DF" w:rsidRDefault="001430D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1430DF"/>
        </w:tc>
      </w:tr>
      <w:tr w:rsidR="001430D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b/>
                <w:color w:val="000000"/>
                <w:sz w:val="24"/>
                <w:szCs w:val="24"/>
              </w:rPr>
              <w:t>11.008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ПЕЧАТНЫХ СРЕДСТВ МАССОВОЙ ИНФОРМАЦИИ</w:t>
            </w:r>
          </w:p>
        </w:tc>
      </w:tr>
      <w:tr w:rsidR="001430DF">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1430DF" w:rsidRDefault="001430D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1430DF"/>
        </w:tc>
      </w:tr>
      <w:tr w:rsidR="001430D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1430D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430DF" w:rsidRDefault="001430D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1430DF"/>
        </w:tc>
      </w:tr>
      <w:tr w:rsidR="001430DF">
        <w:trPr>
          <w:trHeight w:hRule="exact" w:val="124"/>
        </w:trPr>
        <w:tc>
          <w:tcPr>
            <w:tcW w:w="143" w:type="dxa"/>
          </w:tcPr>
          <w:p w:rsidR="001430DF" w:rsidRDefault="001430DF"/>
        </w:tc>
        <w:tc>
          <w:tcPr>
            <w:tcW w:w="285" w:type="dxa"/>
          </w:tcPr>
          <w:p w:rsidR="001430DF" w:rsidRDefault="001430DF"/>
        </w:tc>
        <w:tc>
          <w:tcPr>
            <w:tcW w:w="710" w:type="dxa"/>
          </w:tcPr>
          <w:p w:rsidR="001430DF" w:rsidRDefault="001430DF"/>
        </w:tc>
        <w:tc>
          <w:tcPr>
            <w:tcW w:w="1419" w:type="dxa"/>
          </w:tcPr>
          <w:p w:rsidR="001430DF" w:rsidRDefault="001430DF"/>
        </w:tc>
        <w:tc>
          <w:tcPr>
            <w:tcW w:w="1419" w:type="dxa"/>
          </w:tcPr>
          <w:p w:rsidR="001430DF" w:rsidRDefault="001430DF"/>
        </w:tc>
        <w:tc>
          <w:tcPr>
            <w:tcW w:w="851" w:type="dxa"/>
          </w:tcPr>
          <w:p w:rsidR="001430DF" w:rsidRDefault="001430DF"/>
        </w:tc>
        <w:tc>
          <w:tcPr>
            <w:tcW w:w="285" w:type="dxa"/>
          </w:tcPr>
          <w:p w:rsidR="001430DF" w:rsidRDefault="001430DF"/>
        </w:tc>
        <w:tc>
          <w:tcPr>
            <w:tcW w:w="1277" w:type="dxa"/>
          </w:tcPr>
          <w:p w:rsidR="001430DF" w:rsidRDefault="001430DF"/>
        </w:tc>
        <w:tc>
          <w:tcPr>
            <w:tcW w:w="993" w:type="dxa"/>
          </w:tcPr>
          <w:p w:rsidR="001430DF" w:rsidRDefault="001430DF"/>
        </w:tc>
        <w:tc>
          <w:tcPr>
            <w:tcW w:w="2836" w:type="dxa"/>
          </w:tcPr>
          <w:p w:rsidR="001430DF" w:rsidRDefault="001430DF"/>
        </w:tc>
      </w:tr>
      <w:tr w:rsidR="001430DF">
        <w:trPr>
          <w:trHeight w:hRule="exact" w:val="277"/>
        </w:trPr>
        <w:tc>
          <w:tcPr>
            <w:tcW w:w="5118" w:type="dxa"/>
            <w:gridSpan w:val="7"/>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редакторский, научно-исследовательский, педагогический</w:t>
            </w:r>
          </w:p>
        </w:tc>
      </w:tr>
      <w:tr w:rsidR="001430DF">
        <w:trPr>
          <w:trHeight w:hRule="exact" w:val="307"/>
        </w:trPr>
        <w:tc>
          <w:tcPr>
            <w:tcW w:w="143" w:type="dxa"/>
          </w:tcPr>
          <w:p w:rsidR="001430DF" w:rsidRDefault="001430DF"/>
        </w:tc>
        <w:tc>
          <w:tcPr>
            <w:tcW w:w="285" w:type="dxa"/>
          </w:tcPr>
          <w:p w:rsidR="001430DF" w:rsidRDefault="001430DF"/>
        </w:tc>
        <w:tc>
          <w:tcPr>
            <w:tcW w:w="710" w:type="dxa"/>
          </w:tcPr>
          <w:p w:rsidR="001430DF" w:rsidRDefault="001430DF"/>
        </w:tc>
        <w:tc>
          <w:tcPr>
            <w:tcW w:w="1419" w:type="dxa"/>
          </w:tcPr>
          <w:p w:rsidR="001430DF" w:rsidRDefault="001430DF"/>
        </w:tc>
        <w:tc>
          <w:tcPr>
            <w:tcW w:w="1419" w:type="dxa"/>
          </w:tcPr>
          <w:p w:rsidR="001430DF" w:rsidRDefault="001430DF"/>
        </w:tc>
        <w:tc>
          <w:tcPr>
            <w:tcW w:w="851" w:type="dxa"/>
          </w:tcPr>
          <w:p w:rsidR="001430DF" w:rsidRDefault="001430DF"/>
        </w:tc>
        <w:tc>
          <w:tcPr>
            <w:tcW w:w="285" w:type="dxa"/>
          </w:tcPr>
          <w:p w:rsidR="001430DF" w:rsidRDefault="001430DF"/>
        </w:tc>
        <w:tc>
          <w:tcPr>
            <w:tcW w:w="5118" w:type="dxa"/>
            <w:gridSpan w:val="3"/>
            <w:vMerge/>
            <w:shd w:val="clear" w:color="000000" w:fill="FFFFFF"/>
            <w:tcMar>
              <w:left w:w="34" w:type="dxa"/>
              <w:right w:w="34" w:type="dxa"/>
            </w:tcMar>
          </w:tcPr>
          <w:p w:rsidR="001430DF" w:rsidRDefault="001430DF"/>
        </w:tc>
      </w:tr>
      <w:tr w:rsidR="001430DF">
        <w:trPr>
          <w:trHeight w:hRule="exact" w:val="66"/>
        </w:trPr>
        <w:tc>
          <w:tcPr>
            <w:tcW w:w="143" w:type="dxa"/>
          </w:tcPr>
          <w:p w:rsidR="001430DF" w:rsidRDefault="001430DF"/>
        </w:tc>
        <w:tc>
          <w:tcPr>
            <w:tcW w:w="285" w:type="dxa"/>
          </w:tcPr>
          <w:p w:rsidR="001430DF" w:rsidRDefault="001430DF"/>
        </w:tc>
        <w:tc>
          <w:tcPr>
            <w:tcW w:w="710" w:type="dxa"/>
          </w:tcPr>
          <w:p w:rsidR="001430DF" w:rsidRDefault="001430DF"/>
        </w:tc>
        <w:tc>
          <w:tcPr>
            <w:tcW w:w="1419" w:type="dxa"/>
          </w:tcPr>
          <w:p w:rsidR="001430DF" w:rsidRDefault="001430DF"/>
        </w:tc>
        <w:tc>
          <w:tcPr>
            <w:tcW w:w="1419" w:type="dxa"/>
          </w:tcPr>
          <w:p w:rsidR="001430DF" w:rsidRDefault="001430DF"/>
        </w:tc>
        <w:tc>
          <w:tcPr>
            <w:tcW w:w="851" w:type="dxa"/>
          </w:tcPr>
          <w:p w:rsidR="001430DF" w:rsidRDefault="001430DF"/>
        </w:tc>
        <w:tc>
          <w:tcPr>
            <w:tcW w:w="285" w:type="dxa"/>
          </w:tcPr>
          <w:p w:rsidR="001430DF" w:rsidRDefault="001430DF"/>
        </w:tc>
        <w:tc>
          <w:tcPr>
            <w:tcW w:w="1277" w:type="dxa"/>
          </w:tcPr>
          <w:p w:rsidR="001430DF" w:rsidRDefault="001430DF"/>
        </w:tc>
        <w:tc>
          <w:tcPr>
            <w:tcW w:w="993" w:type="dxa"/>
          </w:tcPr>
          <w:p w:rsidR="001430DF" w:rsidRDefault="001430DF"/>
        </w:tc>
        <w:tc>
          <w:tcPr>
            <w:tcW w:w="2836" w:type="dxa"/>
          </w:tcPr>
          <w:p w:rsidR="001430DF" w:rsidRDefault="001430DF"/>
        </w:tc>
      </w:tr>
      <w:tr w:rsidR="001430DF">
        <w:trPr>
          <w:trHeight w:hRule="exact" w:val="277"/>
        </w:trPr>
        <w:tc>
          <w:tcPr>
            <w:tcW w:w="143" w:type="dxa"/>
          </w:tcPr>
          <w:p w:rsidR="001430DF" w:rsidRDefault="001430DF"/>
        </w:tc>
        <w:tc>
          <w:tcPr>
            <w:tcW w:w="10079" w:type="dxa"/>
            <w:gridSpan w:val="9"/>
            <w:vMerge w:val="restart"/>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430DF">
        <w:trPr>
          <w:trHeight w:hRule="exact" w:val="138"/>
        </w:trPr>
        <w:tc>
          <w:tcPr>
            <w:tcW w:w="143" w:type="dxa"/>
          </w:tcPr>
          <w:p w:rsidR="001430DF" w:rsidRDefault="001430DF"/>
        </w:tc>
        <w:tc>
          <w:tcPr>
            <w:tcW w:w="10079" w:type="dxa"/>
            <w:gridSpan w:val="9"/>
            <w:vMerge/>
            <w:shd w:val="clear" w:color="000000" w:fill="FFFFFF"/>
            <w:tcMar>
              <w:left w:w="34" w:type="dxa"/>
              <w:right w:w="34" w:type="dxa"/>
            </w:tcMar>
          </w:tcPr>
          <w:p w:rsidR="001430DF" w:rsidRDefault="001430DF"/>
        </w:tc>
      </w:tr>
      <w:tr w:rsidR="001430DF">
        <w:trPr>
          <w:trHeight w:hRule="exact" w:val="1666"/>
        </w:trPr>
        <w:tc>
          <w:tcPr>
            <w:tcW w:w="143" w:type="dxa"/>
          </w:tcPr>
          <w:p w:rsidR="001430DF" w:rsidRDefault="001430DF"/>
        </w:tc>
        <w:tc>
          <w:tcPr>
            <w:tcW w:w="10079" w:type="dxa"/>
            <w:gridSpan w:val="9"/>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1430DF" w:rsidRDefault="001430DF">
            <w:pPr>
              <w:spacing w:after="0" w:line="240" w:lineRule="auto"/>
              <w:jc w:val="center"/>
              <w:rPr>
                <w:sz w:val="24"/>
                <w:szCs w:val="24"/>
              </w:rPr>
            </w:pPr>
          </w:p>
          <w:p w:rsidR="001430DF" w:rsidRDefault="00AE197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430DF" w:rsidRDefault="001430DF">
            <w:pPr>
              <w:spacing w:after="0" w:line="240" w:lineRule="auto"/>
              <w:jc w:val="center"/>
              <w:rPr>
                <w:sz w:val="24"/>
                <w:szCs w:val="24"/>
              </w:rPr>
            </w:pPr>
          </w:p>
          <w:p w:rsidR="001430DF" w:rsidRDefault="00AE197F">
            <w:pPr>
              <w:spacing w:after="0" w:line="240" w:lineRule="auto"/>
              <w:jc w:val="center"/>
              <w:rPr>
                <w:sz w:val="24"/>
                <w:szCs w:val="24"/>
              </w:rPr>
            </w:pPr>
            <w:r>
              <w:rPr>
                <w:rFonts w:ascii="Times New Roman" w:hAnsi="Times New Roman" w:cs="Times New Roman"/>
                <w:color w:val="000000"/>
                <w:sz w:val="24"/>
                <w:szCs w:val="24"/>
              </w:rPr>
              <w:t>Омск, 2022</w:t>
            </w:r>
          </w:p>
        </w:tc>
      </w:tr>
    </w:tbl>
    <w:p w:rsidR="001430DF" w:rsidRDefault="00AE197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430DF">
        <w:trPr>
          <w:trHeight w:hRule="exact" w:val="2222"/>
        </w:trPr>
        <w:tc>
          <w:tcPr>
            <w:tcW w:w="10788" w:type="dxa"/>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lastRenderedPageBreak/>
              <w:t>Составитель:</w:t>
            </w:r>
          </w:p>
          <w:p w:rsidR="001430DF" w:rsidRDefault="001430DF">
            <w:pPr>
              <w:spacing w:after="0" w:line="240" w:lineRule="auto"/>
              <w:rPr>
                <w:sz w:val="24"/>
                <w:szCs w:val="24"/>
              </w:rPr>
            </w:pPr>
          </w:p>
          <w:p w:rsidR="001430DF" w:rsidRDefault="00AE197F">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1430DF" w:rsidRDefault="001430DF">
            <w:pPr>
              <w:spacing w:after="0" w:line="240" w:lineRule="auto"/>
              <w:rPr>
                <w:sz w:val="24"/>
                <w:szCs w:val="24"/>
              </w:rPr>
            </w:pPr>
          </w:p>
          <w:p w:rsidR="001430DF" w:rsidRDefault="00AE197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1430DF" w:rsidRDefault="00AE197F">
            <w:pPr>
              <w:spacing w:after="0" w:line="240" w:lineRule="auto"/>
              <w:rPr>
                <w:sz w:val="24"/>
                <w:szCs w:val="24"/>
              </w:rPr>
            </w:pPr>
            <w:r>
              <w:rPr>
                <w:rFonts w:ascii="Times New Roman" w:hAnsi="Times New Roman" w:cs="Times New Roman"/>
                <w:color w:val="000000"/>
                <w:sz w:val="24"/>
                <w:szCs w:val="24"/>
              </w:rPr>
              <w:t>Протокол от 25.03.2022 г.  №8</w:t>
            </w:r>
          </w:p>
        </w:tc>
      </w:tr>
      <w:tr w:rsidR="001430DF">
        <w:trPr>
          <w:trHeight w:hRule="exact" w:val="277"/>
        </w:trPr>
        <w:tc>
          <w:tcPr>
            <w:tcW w:w="10788" w:type="dxa"/>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1430DF" w:rsidRDefault="00AE19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30DF">
        <w:trPr>
          <w:trHeight w:hRule="exact" w:val="277"/>
        </w:trPr>
        <w:tc>
          <w:tcPr>
            <w:tcW w:w="9654" w:type="dxa"/>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430DF">
        <w:trPr>
          <w:trHeight w:hRule="exact" w:val="555"/>
        </w:trPr>
        <w:tc>
          <w:tcPr>
            <w:tcW w:w="9640" w:type="dxa"/>
          </w:tcPr>
          <w:p w:rsidR="001430DF" w:rsidRDefault="001430DF"/>
        </w:tc>
      </w:tr>
      <w:tr w:rsidR="001430DF">
        <w:trPr>
          <w:trHeight w:hRule="exact" w:val="8751"/>
        </w:trPr>
        <w:tc>
          <w:tcPr>
            <w:tcW w:w="9654" w:type="dxa"/>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430DF" w:rsidRDefault="00AE197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430DF" w:rsidRDefault="00AE197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430DF" w:rsidRDefault="00AE197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430DF" w:rsidRDefault="00AE197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430DF" w:rsidRDefault="00AE197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430DF" w:rsidRDefault="00AE197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430DF" w:rsidRDefault="00AE197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430DF" w:rsidRDefault="00AE197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430DF" w:rsidRDefault="00AE197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430DF" w:rsidRDefault="00AE197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430DF" w:rsidRDefault="00AE197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430DF" w:rsidRDefault="00AE19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30DF">
        <w:trPr>
          <w:trHeight w:hRule="exact" w:val="277"/>
        </w:trPr>
        <w:tc>
          <w:tcPr>
            <w:tcW w:w="9654" w:type="dxa"/>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430DF">
        <w:trPr>
          <w:trHeight w:hRule="exact" w:val="14889"/>
        </w:trPr>
        <w:tc>
          <w:tcPr>
            <w:tcW w:w="9654" w:type="dxa"/>
            <w:shd w:val="clear" w:color="000000" w:fill="FFFFFF"/>
            <w:tcMar>
              <w:left w:w="34" w:type="dxa"/>
              <w:right w:w="34" w:type="dxa"/>
            </w:tcMar>
          </w:tcPr>
          <w:p w:rsidR="001430DF" w:rsidRDefault="00AE197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430DF" w:rsidRDefault="00AE197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rsidR="001430DF" w:rsidRDefault="00AE197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430DF" w:rsidRDefault="00AE197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430DF" w:rsidRDefault="00AE197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30DF" w:rsidRDefault="00AE197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30DF" w:rsidRDefault="00AE197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430DF" w:rsidRDefault="00AE197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30DF" w:rsidRDefault="00AE197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30DF" w:rsidRDefault="00AE197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заочная на 2022/2023 учебный год, утвержденным приказом ректора от 28.03.2022 №28;</w:t>
            </w:r>
          </w:p>
          <w:p w:rsidR="001430DF" w:rsidRDefault="00AE197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«Теория и типология средств массовой коммуникации» в течение 2022/2023 учебного года:</w:t>
            </w:r>
          </w:p>
          <w:p w:rsidR="001430DF" w:rsidRDefault="00AE197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430DF" w:rsidRDefault="00AE19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30DF">
        <w:trPr>
          <w:trHeight w:hRule="exact" w:val="1396"/>
        </w:trPr>
        <w:tc>
          <w:tcPr>
            <w:tcW w:w="9654" w:type="dxa"/>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К.М.02.01 «Теория и типология средств массовой коммуникации».</w:t>
            </w:r>
          </w:p>
          <w:p w:rsidR="001430DF" w:rsidRDefault="00AE197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430DF">
        <w:trPr>
          <w:trHeight w:hRule="exact" w:val="139"/>
        </w:trPr>
        <w:tc>
          <w:tcPr>
            <w:tcW w:w="9640" w:type="dxa"/>
          </w:tcPr>
          <w:p w:rsidR="001430DF" w:rsidRDefault="001430DF"/>
        </w:tc>
      </w:tr>
      <w:tr w:rsidR="001430DF">
        <w:trPr>
          <w:trHeight w:hRule="exact" w:val="3530"/>
        </w:trPr>
        <w:tc>
          <w:tcPr>
            <w:tcW w:w="9654" w:type="dxa"/>
            <w:shd w:val="clear" w:color="000000" w:fill="FFFFFF"/>
            <w:tcMar>
              <w:left w:w="34" w:type="dxa"/>
              <w:right w:w="34" w:type="dxa"/>
            </w:tcMar>
          </w:tcPr>
          <w:p w:rsidR="001430DF" w:rsidRDefault="00AE197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1430DF" w:rsidRDefault="00AE197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«Теория и типология средств массовой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430D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b/>
                <w:color w:val="000000"/>
                <w:sz w:val="24"/>
                <w:szCs w:val="24"/>
              </w:rPr>
              <w:t>Код компетенции: ПК-1</w:t>
            </w:r>
          </w:p>
          <w:p w:rsidR="001430DF" w:rsidRDefault="00AE197F">
            <w:pPr>
              <w:spacing w:after="0" w:line="240" w:lineRule="auto"/>
              <w:rPr>
                <w:sz w:val="24"/>
                <w:szCs w:val="24"/>
              </w:rPr>
            </w:pPr>
            <w:r>
              <w:rPr>
                <w:rFonts w:ascii="Times New Roman" w:hAnsi="Times New Roman" w:cs="Times New Roman"/>
                <w:b/>
                <w:color w:val="000000"/>
                <w:sz w:val="24"/>
                <w:szCs w:val="24"/>
              </w:rPr>
              <w:t>Способен проводить научное исследование в сфере журналистики и медиа на основе самостоятельно разработанной или адаптированной методологии и методики</w:t>
            </w:r>
          </w:p>
        </w:tc>
      </w:tr>
      <w:tr w:rsidR="001430DF">
        <w:trPr>
          <w:trHeight w:hRule="exact" w:val="585"/>
        </w:trPr>
        <w:tc>
          <w:tcPr>
            <w:tcW w:w="9654" w:type="dxa"/>
            <w:shd w:val="clear" w:color="000000" w:fill="FFFFFF"/>
            <w:tcMar>
              <w:left w:w="34" w:type="dxa"/>
              <w:right w:w="34" w:type="dxa"/>
            </w:tcMar>
          </w:tcPr>
          <w:p w:rsidR="001430DF" w:rsidRDefault="001430DF">
            <w:pPr>
              <w:spacing w:after="0" w:line="240" w:lineRule="auto"/>
              <w:rPr>
                <w:sz w:val="24"/>
                <w:szCs w:val="24"/>
              </w:rPr>
            </w:pPr>
          </w:p>
          <w:p w:rsidR="001430DF" w:rsidRDefault="00AE197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430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ПК-1.1 знать основные направления и школы научных исследований в сфере журналистики и медиа</w:t>
            </w:r>
          </w:p>
        </w:tc>
      </w:tr>
      <w:tr w:rsidR="001430D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ПК-1.2 знать современную научную терминологию</w:t>
            </w:r>
          </w:p>
        </w:tc>
      </w:tr>
      <w:tr w:rsidR="001430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ПК-1.9 уметь использовать на практике  ключевые положения основных направлений и школ научных исследований в сфере журналистики и медиа</w:t>
            </w:r>
          </w:p>
        </w:tc>
      </w:tr>
      <w:tr w:rsidR="001430D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ПК-1.10 уметь использовать современную научную терминологию</w:t>
            </w:r>
          </w:p>
        </w:tc>
      </w:tr>
      <w:tr w:rsidR="001430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ПК-1.17 владеть навыками использования на практике  ключевых положений основных направлений и школ научных исследований в сфере журналистики и медиа</w:t>
            </w:r>
          </w:p>
        </w:tc>
      </w:tr>
      <w:tr w:rsidR="001430D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ПК-1.18 владеть навыками использования современной научной терминологии</w:t>
            </w:r>
          </w:p>
        </w:tc>
      </w:tr>
      <w:tr w:rsidR="001430DF">
        <w:trPr>
          <w:trHeight w:hRule="exact" w:val="277"/>
        </w:trPr>
        <w:tc>
          <w:tcPr>
            <w:tcW w:w="9640" w:type="dxa"/>
          </w:tcPr>
          <w:p w:rsidR="001430DF" w:rsidRDefault="001430DF"/>
        </w:tc>
      </w:tr>
      <w:tr w:rsidR="001430D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b/>
                <w:color w:val="000000"/>
                <w:sz w:val="24"/>
                <w:szCs w:val="24"/>
              </w:rPr>
              <w:t>Код компетенции: ПК-4</w:t>
            </w:r>
          </w:p>
          <w:p w:rsidR="001430DF" w:rsidRDefault="00AE197F">
            <w:pPr>
              <w:spacing w:after="0" w:line="240" w:lineRule="auto"/>
              <w:rPr>
                <w:sz w:val="24"/>
                <w:szCs w:val="24"/>
              </w:rPr>
            </w:pPr>
            <w:r>
              <w:rPr>
                <w:rFonts w:ascii="Times New Roman" w:hAnsi="Times New Roman" w:cs="Times New Roman"/>
                <w:b/>
                <w:color w:val="000000"/>
                <w:sz w:val="24"/>
                <w:szCs w:val="24"/>
              </w:rPr>
              <w:t>Способен осуществлять редакторскую деятельность, учитывая тренды развития современных СМИ</w:t>
            </w:r>
          </w:p>
        </w:tc>
      </w:tr>
      <w:tr w:rsidR="001430DF">
        <w:trPr>
          <w:trHeight w:hRule="exact" w:val="585"/>
        </w:trPr>
        <w:tc>
          <w:tcPr>
            <w:tcW w:w="9654" w:type="dxa"/>
            <w:shd w:val="clear" w:color="000000" w:fill="FFFFFF"/>
            <w:tcMar>
              <w:left w:w="34" w:type="dxa"/>
              <w:right w:w="34" w:type="dxa"/>
            </w:tcMar>
          </w:tcPr>
          <w:p w:rsidR="001430DF" w:rsidRDefault="001430DF">
            <w:pPr>
              <w:spacing w:after="0" w:line="240" w:lineRule="auto"/>
              <w:rPr>
                <w:sz w:val="24"/>
                <w:szCs w:val="24"/>
              </w:rPr>
            </w:pPr>
          </w:p>
          <w:p w:rsidR="001430DF" w:rsidRDefault="00AE197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430D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ПК-4.1 знать инновационные процессы в системе СМИ</w:t>
            </w:r>
          </w:p>
        </w:tc>
      </w:tr>
      <w:tr w:rsidR="001430D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ПК-4.2 знать типологические характеристики современных медиасистем</w:t>
            </w:r>
          </w:p>
        </w:tc>
      </w:tr>
      <w:tr w:rsidR="001430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ПК-4.5 уметь учитывать инновационные процессы в системе СМИ в редакторской деятельности</w:t>
            </w:r>
          </w:p>
        </w:tc>
      </w:tr>
      <w:tr w:rsidR="001430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ПК-4.6 уметь учитывать типологические характеристики современных медиасистем в редакторской деятельности</w:t>
            </w:r>
          </w:p>
        </w:tc>
      </w:tr>
      <w:tr w:rsidR="001430D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ПК-4.9 владеть навыками инновационной деятельности</w:t>
            </w:r>
          </w:p>
        </w:tc>
      </w:tr>
      <w:tr w:rsidR="001430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ПК-4.10 владеть передовым опытом, отражающим тенденции развития современных медиасистем</w:t>
            </w:r>
          </w:p>
        </w:tc>
      </w:tr>
      <w:tr w:rsidR="001430DF">
        <w:trPr>
          <w:trHeight w:hRule="exact" w:val="416"/>
        </w:trPr>
        <w:tc>
          <w:tcPr>
            <w:tcW w:w="9640" w:type="dxa"/>
          </w:tcPr>
          <w:p w:rsidR="001430DF" w:rsidRDefault="001430DF"/>
        </w:tc>
      </w:tr>
      <w:tr w:rsidR="001430DF">
        <w:trPr>
          <w:trHeight w:hRule="exact" w:val="304"/>
        </w:trPr>
        <w:tc>
          <w:tcPr>
            <w:tcW w:w="9654" w:type="dxa"/>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430DF">
        <w:trPr>
          <w:trHeight w:hRule="exact" w:val="1047"/>
        </w:trPr>
        <w:tc>
          <w:tcPr>
            <w:tcW w:w="9654" w:type="dxa"/>
            <w:shd w:val="clear" w:color="000000" w:fill="FFFFFF"/>
            <w:tcMar>
              <w:left w:w="34" w:type="dxa"/>
              <w:right w:w="34" w:type="dxa"/>
            </w:tcMar>
          </w:tcPr>
          <w:p w:rsidR="001430DF" w:rsidRDefault="001430DF">
            <w:pPr>
              <w:spacing w:after="0" w:line="240" w:lineRule="auto"/>
              <w:jc w:val="both"/>
              <w:rPr>
                <w:sz w:val="24"/>
                <w:szCs w:val="24"/>
              </w:rPr>
            </w:pPr>
          </w:p>
          <w:p w:rsidR="001430DF" w:rsidRDefault="00AE197F">
            <w:pPr>
              <w:spacing w:after="0" w:line="240" w:lineRule="auto"/>
              <w:jc w:val="both"/>
              <w:rPr>
                <w:sz w:val="24"/>
                <w:szCs w:val="24"/>
              </w:rPr>
            </w:pPr>
            <w:r>
              <w:rPr>
                <w:rFonts w:ascii="Times New Roman" w:hAnsi="Times New Roman" w:cs="Times New Roman"/>
                <w:color w:val="000000"/>
                <w:sz w:val="24"/>
                <w:szCs w:val="24"/>
              </w:rPr>
              <w:t>Дисциплина К.М.02.01 «Теория и типология средств массовой коммуникации» относится к обязательной части, является дисциплиной Блока Б1. «Дисциплины (модули)». Модуль</w:t>
            </w:r>
          </w:p>
        </w:tc>
      </w:tr>
    </w:tbl>
    <w:p w:rsidR="001430DF" w:rsidRDefault="00AE197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430DF">
        <w:trPr>
          <w:trHeight w:hRule="exact" w:val="826"/>
        </w:trPr>
        <w:tc>
          <w:tcPr>
            <w:tcW w:w="9654" w:type="dxa"/>
            <w:gridSpan w:val="7"/>
            <w:shd w:val="clear" w:color="000000" w:fill="FFFFFF"/>
            <w:tcMar>
              <w:left w:w="34" w:type="dxa"/>
              <w:right w:w="34" w:type="dxa"/>
            </w:tcMar>
          </w:tcPr>
          <w:p w:rsidR="001430DF" w:rsidRDefault="00AE197F">
            <w:pPr>
              <w:spacing w:after="0" w:line="240" w:lineRule="auto"/>
              <w:jc w:val="both"/>
              <w:rPr>
                <w:sz w:val="24"/>
                <w:szCs w:val="24"/>
              </w:rPr>
            </w:pPr>
            <w:r>
              <w:rPr>
                <w:rFonts w:ascii="Times New Roman" w:hAnsi="Times New Roman" w:cs="Times New Roman"/>
                <w:color w:val="000000"/>
                <w:sz w:val="24"/>
                <w:szCs w:val="24"/>
              </w:rPr>
              <w:lastRenderedPageBreak/>
              <w:t>"Современная система СМИ" основной профессиональной образовательной программы высшего образования - магистратура по направлению подготовки 42.04.02 Журналистика.</w:t>
            </w:r>
          </w:p>
        </w:tc>
      </w:tr>
      <w:tr w:rsidR="001430DF">
        <w:trPr>
          <w:trHeight w:hRule="exact" w:val="138"/>
        </w:trPr>
        <w:tc>
          <w:tcPr>
            <w:tcW w:w="3970" w:type="dxa"/>
          </w:tcPr>
          <w:p w:rsidR="001430DF" w:rsidRDefault="001430DF"/>
        </w:tc>
        <w:tc>
          <w:tcPr>
            <w:tcW w:w="1702" w:type="dxa"/>
          </w:tcPr>
          <w:p w:rsidR="001430DF" w:rsidRDefault="001430DF"/>
        </w:tc>
        <w:tc>
          <w:tcPr>
            <w:tcW w:w="1702" w:type="dxa"/>
          </w:tcPr>
          <w:p w:rsidR="001430DF" w:rsidRDefault="001430DF"/>
        </w:tc>
        <w:tc>
          <w:tcPr>
            <w:tcW w:w="426" w:type="dxa"/>
          </w:tcPr>
          <w:p w:rsidR="001430DF" w:rsidRDefault="001430DF"/>
        </w:tc>
        <w:tc>
          <w:tcPr>
            <w:tcW w:w="710" w:type="dxa"/>
          </w:tcPr>
          <w:p w:rsidR="001430DF" w:rsidRDefault="001430DF"/>
        </w:tc>
        <w:tc>
          <w:tcPr>
            <w:tcW w:w="143" w:type="dxa"/>
          </w:tcPr>
          <w:p w:rsidR="001430DF" w:rsidRDefault="001430DF"/>
        </w:tc>
        <w:tc>
          <w:tcPr>
            <w:tcW w:w="993" w:type="dxa"/>
          </w:tcPr>
          <w:p w:rsidR="001430DF" w:rsidRDefault="001430DF"/>
        </w:tc>
      </w:tr>
      <w:tr w:rsidR="001430D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30DF" w:rsidRDefault="00AE197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30DF" w:rsidRDefault="00AE197F">
            <w:pPr>
              <w:spacing w:after="0" w:line="240" w:lineRule="auto"/>
              <w:jc w:val="center"/>
              <w:rPr>
                <w:sz w:val="24"/>
                <w:szCs w:val="24"/>
              </w:rPr>
            </w:pPr>
            <w:r>
              <w:rPr>
                <w:rFonts w:ascii="Times New Roman" w:hAnsi="Times New Roman" w:cs="Times New Roman"/>
                <w:color w:val="000000"/>
                <w:sz w:val="24"/>
                <w:szCs w:val="24"/>
              </w:rPr>
              <w:t>Коды</w:t>
            </w:r>
          </w:p>
          <w:p w:rsidR="001430DF" w:rsidRDefault="00AE197F">
            <w:pPr>
              <w:spacing w:after="0" w:line="240" w:lineRule="auto"/>
              <w:jc w:val="center"/>
              <w:rPr>
                <w:sz w:val="24"/>
                <w:szCs w:val="24"/>
              </w:rPr>
            </w:pPr>
            <w:r>
              <w:rPr>
                <w:rFonts w:ascii="Times New Roman" w:hAnsi="Times New Roman" w:cs="Times New Roman"/>
                <w:color w:val="000000"/>
                <w:sz w:val="24"/>
                <w:szCs w:val="24"/>
              </w:rPr>
              <w:t>форми-</w:t>
            </w:r>
          </w:p>
          <w:p w:rsidR="001430DF" w:rsidRDefault="00AE197F">
            <w:pPr>
              <w:spacing w:after="0" w:line="240" w:lineRule="auto"/>
              <w:jc w:val="center"/>
              <w:rPr>
                <w:sz w:val="24"/>
                <w:szCs w:val="24"/>
              </w:rPr>
            </w:pPr>
            <w:r>
              <w:rPr>
                <w:rFonts w:ascii="Times New Roman" w:hAnsi="Times New Roman" w:cs="Times New Roman"/>
                <w:color w:val="000000"/>
                <w:sz w:val="24"/>
                <w:szCs w:val="24"/>
              </w:rPr>
              <w:t>руемых</w:t>
            </w:r>
          </w:p>
          <w:p w:rsidR="001430DF" w:rsidRDefault="00AE197F">
            <w:pPr>
              <w:spacing w:after="0" w:line="240" w:lineRule="auto"/>
              <w:jc w:val="center"/>
              <w:rPr>
                <w:sz w:val="24"/>
                <w:szCs w:val="24"/>
              </w:rPr>
            </w:pPr>
            <w:r>
              <w:rPr>
                <w:rFonts w:ascii="Times New Roman" w:hAnsi="Times New Roman" w:cs="Times New Roman"/>
                <w:color w:val="000000"/>
                <w:sz w:val="24"/>
                <w:szCs w:val="24"/>
              </w:rPr>
              <w:t>компе-</w:t>
            </w:r>
          </w:p>
          <w:p w:rsidR="001430DF" w:rsidRDefault="00AE197F">
            <w:pPr>
              <w:spacing w:after="0" w:line="240" w:lineRule="auto"/>
              <w:jc w:val="center"/>
              <w:rPr>
                <w:sz w:val="24"/>
                <w:szCs w:val="24"/>
              </w:rPr>
            </w:pPr>
            <w:r>
              <w:rPr>
                <w:rFonts w:ascii="Times New Roman" w:hAnsi="Times New Roman" w:cs="Times New Roman"/>
                <w:color w:val="000000"/>
                <w:sz w:val="24"/>
                <w:szCs w:val="24"/>
              </w:rPr>
              <w:t>тенций</w:t>
            </w:r>
          </w:p>
        </w:tc>
      </w:tr>
      <w:tr w:rsidR="001430D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30DF" w:rsidRDefault="00AE197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30DF" w:rsidRDefault="001430DF"/>
        </w:tc>
      </w:tr>
      <w:tr w:rsidR="001430D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30DF" w:rsidRDefault="00AE197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30DF" w:rsidRDefault="00AE197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30DF" w:rsidRDefault="001430DF"/>
        </w:tc>
      </w:tr>
      <w:tr w:rsidR="001430DF">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30DF" w:rsidRDefault="00AE197F">
            <w:pPr>
              <w:spacing w:after="0" w:line="240" w:lineRule="auto"/>
              <w:jc w:val="center"/>
            </w:pPr>
            <w:r>
              <w:rPr>
                <w:rFonts w:ascii="Times New Roman" w:hAnsi="Times New Roman" w:cs="Times New Roman"/>
                <w:color w:val="000000"/>
              </w:rPr>
              <w:t>Успешное освоение программы балакавриата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30DF" w:rsidRDefault="00AE197F">
            <w:pPr>
              <w:spacing w:after="0" w:line="240" w:lineRule="auto"/>
              <w:jc w:val="center"/>
            </w:pPr>
            <w:r>
              <w:rPr>
                <w:rFonts w:ascii="Times New Roman" w:hAnsi="Times New Roman" w:cs="Times New Roman"/>
                <w:color w:val="000000"/>
              </w:rPr>
              <w:t>Журналистика как социокультурный феномен</w:t>
            </w:r>
          </w:p>
          <w:p w:rsidR="001430DF" w:rsidRDefault="00AE197F">
            <w:pPr>
              <w:spacing w:after="0" w:line="240" w:lineRule="auto"/>
              <w:jc w:val="center"/>
            </w:pPr>
            <w:r>
              <w:rPr>
                <w:rFonts w:ascii="Times New Roman" w:hAnsi="Times New Roman" w:cs="Times New Roman"/>
                <w:color w:val="000000"/>
              </w:rPr>
              <w:t>Методика преподавания журналистики</w:t>
            </w:r>
          </w:p>
          <w:p w:rsidR="001430DF" w:rsidRDefault="00AE197F">
            <w:pPr>
              <w:spacing w:after="0" w:line="240" w:lineRule="auto"/>
              <w:jc w:val="center"/>
            </w:pPr>
            <w:r>
              <w:rPr>
                <w:rFonts w:ascii="Times New Roman" w:hAnsi="Times New Roman" w:cs="Times New Roman"/>
                <w:color w:val="000000"/>
              </w:rPr>
              <w:t>Производственная практика (научно- исследовательская работа)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30DF" w:rsidRDefault="00AE197F">
            <w:pPr>
              <w:spacing w:after="0" w:line="240" w:lineRule="auto"/>
              <w:jc w:val="center"/>
              <w:rPr>
                <w:sz w:val="24"/>
                <w:szCs w:val="24"/>
              </w:rPr>
            </w:pPr>
            <w:r>
              <w:rPr>
                <w:rFonts w:ascii="Times New Roman" w:hAnsi="Times New Roman" w:cs="Times New Roman"/>
                <w:color w:val="000000"/>
                <w:sz w:val="24"/>
                <w:szCs w:val="24"/>
              </w:rPr>
              <w:t>ПК-4, ПК-1</w:t>
            </w:r>
          </w:p>
        </w:tc>
      </w:tr>
      <w:tr w:rsidR="001430DF">
        <w:trPr>
          <w:trHeight w:hRule="exact" w:val="138"/>
        </w:trPr>
        <w:tc>
          <w:tcPr>
            <w:tcW w:w="3970" w:type="dxa"/>
          </w:tcPr>
          <w:p w:rsidR="001430DF" w:rsidRDefault="001430DF"/>
        </w:tc>
        <w:tc>
          <w:tcPr>
            <w:tcW w:w="1702" w:type="dxa"/>
          </w:tcPr>
          <w:p w:rsidR="001430DF" w:rsidRDefault="001430DF"/>
        </w:tc>
        <w:tc>
          <w:tcPr>
            <w:tcW w:w="1702" w:type="dxa"/>
          </w:tcPr>
          <w:p w:rsidR="001430DF" w:rsidRDefault="001430DF"/>
        </w:tc>
        <w:tc>
          <w:tcPr>
            <w:tcW w:w="426" w:type="dxa"/>
          </w:tcPr>
          <w:p w:rsidR="001430DF" w:rsidRDefault="001430DF"/>
        </w:tc>
        <w:tc>
          <w:tcPr>
            <w:tcW w:w="710" w:type="dxa"/>
          </w:tcPr>
          <w:p w:rsidR="001430DF" w:rsidRDefault="001430DF"/>
        </w:tc>
        <w:tc>
          <w:tcPr>
            <w:tcW w:w="143" w:type="dxa"/>
          </w:tcPr>
          <w:p w:rsidR="001430DF" w:rsidRDefault="001430DF"/>
        </w:tc>
        <w:tc>
          <w:tcPr>
            <w:tcW w:w="993" w:type="dxa"/>
          </w:tcPr>
          <w:p w:rsidR="001430DF" w:rsidRDefault="001430DF"/>
        </w:tc>
      </w:tr>
      <w:tr w:rsidR="001430DF">
        <w:trPr>
          <w:trHeight w:hRule="exact" w:val="1125"/>
        </w:trPr>
        <w:tc>
          <w:tcPr>
            <w:tcW w:w="9654" w:type="dxa"/>
            <w:gridSpan w:val="7"/>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430DF">
        <w:trPr>
          <w:trHeight w:hRule="exact" w:val="585"/>
        </w:trPr>
        <w:tc>
          <w:tcPr>
            <w:tcW w:w="9654" w:type="dxa"/>
            <w:gridSpan w:val="7"/>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430DF" w:rsidRDefault="00AE197F">
            <w:pPr>
              <w:spacing w:after="0" w:line="240" w:lineRule="auto"/>
              <w:jc w:val="center"/>
              <w:rPr>
                <w:sz w:val="24"/>
                <w:szCs w:val="24"/>
              </w:rPr>
            </w:pPr>
            <w:r>
              <w:rPr>
                <w:rFonts w:ascii="Times New Roman" w:hAnsi="Times New Roman" w:cs="Times New Roman"/>
                <w:color w:val="000000"/>
                <w:sz w:val="24"/>
                <w:szCs w:val="24"/>
              </w:rPr>
              <w:t>Из них:</w:t>
            </w:r>
          </w:p>
        </w:tc>
      </w:tr>
      <w:tr w:rsidR="001430DF">
        <w:trPr>
          <w:trHeight w:hRule="exact" w:val="138"/>
        </w:trPr>
        <w:tc>
          <w:tcPr>
            <w:tcW w:w="3970" w:type="dxa"/>
          </w:tcPr>
          <w:p w:rsidR="001430DF" w:rsidRDefault="001430DF"/>
        </w:tc>
        <w:tc>
          <w:tcPr>
            <w:tcW w:w="1702" w:type="dxa"/>
          </w:tcPr>
          <w:p w:rsidR="001430DF" w:rsidRDefault="001430DF"/>
        </w:tc>
        <w:tc>
          <w:tcPr>
            <w:tcW w:w="1702" w:type="dxa"/>
          </w:tcPr>
          <w:p w:rsidR="001430DF" w:rsidRDefault="001430DF"/>
        </w:tc>
        <w:tc>
          <w:tcPr>
            <w:tcW w:w="426" w:type="dxa"/>
          </w:tcPr>
          <w:p w:rsidR="001430DF" w:rsidRDefault="001430DF"/>
        </w:tc>
        <w:tc>
          <w:tcPr>
            <w:tcW w:w="710" w:type="dxa"/>
          </w:tcPr>
          <w:p w:rsidR="001430DF" w:rsidRDefault="001430DF"/>
        </w:tc>
        <w:tc>
          <w:tcPr>
            <w:tcW w:w="143" w:type="dxa"/>
          </w:tcPr>
          <w:p w:rsidR="001430DF" w:rsidRDefault="001430DF"/>
        </w:tc>
        <w:tc>
          <w:tcPr>
            <w:tcW w:w="993" w:type="dxa"/>
          </w:tcPr>
          <w:p w:rsidR="001430DF" w:rsidRDefault="001430DF"/>
        </w:tc>
      </w:tr>
      <w:tr w:rsidR="001430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10</w:t>
            </w:r>
          </w:p>
        </w:tc>
      </w:tr>
      <w:tr w:rsidR="001430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4</w:t>
            </w:r>
          </w:p>
        </w:tc>
      </w:tr>
      <w:tr w:rsidR="001430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0</w:t>
            </w:r>
          </w:p>
        </w:tc>
      </w:tr>
      <w:tr w:rsidR="001430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6</w:t>
            </w:r>
          </w:p>
        </w:tc>
      </w:tr>
      <w:tr w:rsidR="001430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87</w:t>
            </w:r>
          </w:p>
        </w:tc>
      </w:tr>
      <w:tr w:rsidR="001430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9</w:t>
            </w:r>
          </w:p>
        </w:tc>
      </w:tr>
      <w:tr w:rsidR="001430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экзамены 1</w:t>
            </w:r>
          </w:p>
        </w:tc>
      </w:tr>
      <w:tr w:rsidR="001430DF">
        <w:trPr>
          <w:trHeight w:hRule="exact" w:val="138"/>
        </w:trPr>
        <w:tc>
          <w:tcPr>
            <w:tcW w:w="3970" w:type="dxa"/>
          </w:tcPr>
          <w:p w:rsidR="001430DF" w:rsidRDefault="001430DF"/>
        </w:tc>
        <w:tc>
          <w:tcPr>
            <w:tcW w:w="1702" w:type="dxa"/>
          </w:tcPr>
          <w:p w:rsidR="001430DF" w:rsidRDefault="001430DF"/>
        </w:tc>
        <w:tc>
          <w:tcPr>
            <w:tcW w:w="1702" w:type="dxa"/>
          </w:tcPr>
          <w:p w:rsidR="001430DF" w:rsidRDefault="001430DF"/>
        </w:tc>
        <w:tc>
          <w:tcPr>
            <w:tcW w:w="426" w:type="dxa"/>
          </w:tcPr>
          <w:p w:rsidR="001430DF" w:rsidRDefault="001430DF"/>
        </w:tc>
        <w:tc>
          <w:tcPr>
            <w:tcW w:w="710" w:type="dxa"/>
          </w:tcPr>
          <w:p w:rsidR="001430DF" w:rsidRDefault="001430DF"/>
        </w:tc>
        <w:tc>
          <w:tcPr>
            <w:tcW w:w="143" w:type="dxa"/>
          </w:tcPr>
          <w:p w:rsidR="001430DF" w:rsidRDefault="001430DF"/>
        </w:tc>
        <w:tc>
          <w:tcPr>
            <w:tcW w:w="993" w:type="dxa"/>
          </w:tcPr>
          <w:p w:rsidR="001430DF" w:rsidRDefault="001430DF"/>
        </w:tc>
      </w:tr>
      <w:tr w:rsidR="001430DF">
        <w:trPr>
          <w:trHeight w:hRule="exact" w:val="1666"/>
        </w:trPr>
        <w:tc>
          <w:tcPr>
            <w:tcW w:w="9654" w:type="dxa"/>
            <w:gridSpan w:val="7"/>
            <w:shd w:val="clear" w:color="000000" w:fill="FFFFFF"/>
            <w:tcMar>
              <w:left w:w="34" w:type="dxa"/>
              <w:right w:w="34" w:type="dxa"/>
            </w:tcMar>
          </w:tcPr>
          <w:p w:rsidR="001430DF" w:rsidRDefault="001430DF">
            <w:pPr>
              <w:spacing w:after="0" w:line="240" w:lineRule="auto"/>
              <w:jc w:val="center"/>
              <w:rPr>
                <w:sz w:val="24"/>
                <w:szCs w:val="24"/>
              </w:rPr>
            </w:pPr>
          </w:p>
          <w:p w:rsidR="001430DF" w:rsidRDefault="00AE197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430DF" w:rsidRDefault="001430DF">
            <w:pPr>
              <w:spacing w:after="0" w:line="240" w:lineRule="auto"/>
              <w:jc w:val="center"/>
              <w:rPr>
                <w:sz w:val="24"/>
                <w:szCs w:val="24"/>
              </w:rPr>
            </w:pPr>
          </w:p>
          <w:p w:rsidR="001430DF" w:rsidRDefault="00AE197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430DF">
        <w:trPr>
          <w:trHeight w:hRule="exact" w:val="416"/>
        </w:trPr>
        <w:tc>
          <w:tcPr>
            <w:tcW w:w="3970" w:type="dxa"/>
          </w:tcPr>
          <w:p w:rsidR="001430DF" w:rsidRDefault="001430DF"/>
        </w:tc>
        <w:tc>
          <w:tcPr>
            <w:tcW w:w="1702" w:type="dxa"/>
          </w:tcPr>
          <w:p w:rsidR="001430DF" w:rsidRDefault="001430DF"/>
        </w:tc>
        <w:tc>
          <w:tcPr>
            <w:tcW w:w="1702" w:type="dxa"/>
          </w:tcPr>
          <w:p w:rsidR="001430DF" w:rsidRDefault="001430DF"/>
        </w:tc>
        <w:tc>
          <w:tcPr>
            <w:tcW w:w="426" w:type="dxa"/>
          </w:tcPr>
          <w:p w:rsidR="001430DF" w:rsidRDefault="001430DF"/>
        </w:tc>
        <w:tc>
          <w:tcPr>
            <w:tcW w:w="710" w:type="dxa"/>
          </w:tcPr>
          <w:p w:rsidR="001430DF" w:rsidRDefault="001430DF"/>
        </w:tc>
        <w:tc>
          <w:tcPr>
            <w:tcW w:w="143" w:type="dxa"/>
          </w:tcPr>
          <w:p w:rsidR="001430DF" w:rsidRDefault="001430DF"/>
        </w:tc>
        <w:tc>
          <w:tcPr>
            <w:tcW w:w="993" w:type="dxa"/>
          </w:tcPr>
          <w:p w:rsidR="001430DF" w:rsidRDefault="001430DF"/>
        </w:tc>
      </w:tr>
      <w:tr w:rsidR="001430D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30DF" w:rsidRDefault="00AE197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30DF" w:rsidRDefault="00AE197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30DF" w:rsidRDefault="00AE197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30DF" w:rsidRDefault="00AE197F">
            <w:pPr>
              <w:spacing w:after="0" w:line="240" w:lineRule="auto"/>
              <w:jc w:val="center"/>
              <w:rPr>
                <w:sz w:val="24"/>
                <w:szCs w:val="24"/>
              </w:rPr>
            </w:pPr>
            <w:r>
              <w:rPr>
                <w:rFonts w:ascii="Times New Roman" w:hAnsi="Times New Roman" w:cs="Times New Roman"/>
                <w:color w:val="000000"/>
                <w:sz w:val="24"/>
                <w:szCs w:val="24"/>
              </w:rPr>
              <w:t>Часов</w:t>
            </w:r>
          </w:p>
        </w:tc>
      </w:tr>
      <w:tr w:rsidR="001430D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30DF" w:rsidRDefault="001430D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30DF" w:rsidRDefault="001430D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30DF" w:rsidRDefault="001430D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30DF" w:rsidRDefault="001430DF"/>
        </w:tc>
      </w:tr>
      <w:tr w:rsidR="001430D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Общие типологические черты современной отечественной прессы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1</w:t>
            </w:r>
          </w:p>
        </w:tc>
      </w:tr>
      <w:tr w:rsidR="001430DF">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Основные тенденции формирования и функционирования современных СМИ в структуре российского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0</w:t>
            </w:r>
          </w:p>
        </w:tc>
      </w:tr>
      <w:tr w:rsidR="001430D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Современная государственная политика в области отечественных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1</w:t>
            </w:r>
          </w:p>
        </w:tc>
      </w:tr>
      <w:tr w:rsidR="001430D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Особенности современной медиасистемы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1</w:t>
            </w:r>
          </w:p>
        </w:tc>
      </w:tr>
      <w:tr w:rsidR="001430D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СМИ как объект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1</w:t>
            </w:r>
          </w:p>
        </w:tc>
      </w:tr>
      <w:tr w:rsidR="001430D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Основные и дополнительные типологические признаки периодических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0</w:t>
            </w:r>
          </w:p>
        </w:tc>
      </w:tr>
      <w:tr w:rsidR="001430D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Общие типологические черты современной отечественной прессы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1</w:t>
            </w:r>
          </w:p>
        </w:tc>
      </w:tr>
      <w:tr w:rsidR="001430DF">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Основные тенденции формирования и функционирования современных СМИ в структуре российского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1</w:t>
            </w:r>
          </w:p>
        </w:tc>
      </w:tr>
    </w:tbl>
    <w:p w:rsidR="001430DF" w:rsidRDefault="00AE197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430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lastRenderedPageBreak/>
              <w:t>Современная государственная политика в области отечественных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1</w:t>
            </w:r>
          </w:p>
        </w:tc>
      </w:tr>
      <w:tr w:rsidR="001430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Особенности современной медиасистемы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1</w:t>
            </w:r>
          </w:p>
        </w:tc>
      </w:tr>
      <w:tr w:rsidR="001430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СМИ как объект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1</w:t>
            </w:r>
          </w:p>
        </w:tc>
      </w:tr>
      <w:tr w:rsidR="001430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Основные и дополнительные типологические признаки периодических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1</w:t>
            </w:r>
          </w:p>
        </w:tc>
      </w:tr>
      <w:tr w:rsidR="001430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Общие типологические черты современной отечественной прессы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14</w:t>
            </w:r>
          </w:p>
        </w:tc>
      </w:tr>
      <w:tr w:rsidR="001430D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Основные тенденции формирования и функционирования современных СМИ в структуре российского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15</w:t>
            </w:r>
          </w:p>
        </w:tc>
      </w:tr>
      <w:tr w:rsidR="001430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Современная государственная политика в области отечественных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14</w:t>
            </w:r>
          </w:p>
        </w:tc>
      </w:tr>
      <w:tr w:rsidR="001430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Особенности современной медиасистемы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15</w:t>
            </w:r>
          </w:p>
        </w:tc>
      </w:tr>
      <w:tr w:rsidR="001430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СМИ как объект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14</w:t>
            </w:r>
          </w:p>
        </w:tc>
      </w:tr>
      <w:tr w:rsidR="001430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Основные и дополнительные типологические признаки периодических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15</w:t>
            </w:r>
          </w:p>
        </w:tc>
      </w:tr>
      <w:tr w:rsidR="001430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1430D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9</w:t>
            </w:r>
          </w:p>
        </w:tc>
      </w:tr>
      <w:tr w:rsidR="001430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1430D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2</w:t>
            </w:r>
          </w:p>
        </w:tc>
      </w:tr>
      <w:tr w:rsidR="001430D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1430D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1430D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color w:val="000000"/>
                <w:sz w:val="24"/>
                <w:szCs w:val="24"/>
              </w:rPr>
              <w:t>108</w:t>
            </w:r>
          </w:p>
        </w:tc>
      </w:tr>
      <w:tr w:rsidR="001430DF">
        <w:trPr>
          <w:trHeight w:hRule="exact" w:val="9505"/>
        </w:trPr>
        <w:tc>
          <w:tcPr>
            <w:tcW w:w="9654" w:type="dxa"/>
            <w:gridSpan w:val="4"/>
            <w:shd w:val="clear" w:color="000000" w:fill="FFFFFF"/>
            <w:tcMar>
              <w:left w:w="34" w:type="dxa"/>
              <w:right w:w="34" w:type="dxa"/>
            </w:tcMar>
          </w:tcPr>
          <w:p w:rsidR="001430DF" w:rsidRDefault="001430DF">
            <w:pPr>
              <w:spacing w:after="0" w:line="240" w:lineRule="auto"/>
              <w:jc w:val="both"/>
              <w:rPr>
                <w:sz w:val="20"/>
                <w:szCs w:val="20"/>
              </w:rPr>
            </w:pPr>
          </w:p>
          <w:p w:rsidR="001430DF" w:rsidRDefault="00AE197F">
            <w:pPr>
              <w:spacing w:after="0" w:line="240" w:lineRule="auto"/>
              <w:jc w:val="both"/>
              <w:rPr>
                <w:sz w:val="20"/>
                <w:szCs w:val="20"/>
              </w:rPr>
            </w:pPr>
            <w:r>
              <w:rPr>
                <w:rFonts w:ascii="Times New Roman" w:hAnsi="Times New Roman" w:cs="Times New Roman"/>
                <w:color w:val="000000"/>
                <w:sz w:val="20"/>
                <w:szCs w:val="20"/>
              </w:rPr>
              <w:t>* Примечания:</w:t>
            </w:r>
          </w:p>
          <w:p w:rsidR="001430DF" w:rsidRDefault="00AE197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430DF" w:rsidRDefault="00AE197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430DF" w:rsidRDefault="00AE197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430DF" w:rsidRDefault="00AE197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430DF" w:rsidRDefault="00AE197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rsidR="001430DF" w:rsidRDefault="00AE19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30DF">
        <w:trPr>
          <w:trHeight w:hRule="exact" w:val="8353"/>
        </w:trPr>
        <w:tc>
          <w:tcPr>
            <w:tcW w:w="9654" w:type="dxa"/>
            <w:shd w:val="clear" w:color="000000" w:fill="FFFFFF"/>
            <w:tcMar>
              <w:left w:w="34" w:type="dxa"/>
              <w:right w:w="34" w:type="dxa"/>
            </w:tcMar>
          </w:tcPr>
          <w:p w:rsidR="001430DF" w:rsidRDefault="00AE197F">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430DF" w:rsidRDefault="00AE197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430DF" w:rsidRDefault="00AE197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430DF">
        <w:trPr>
          <w:trHeight w:hRule="exact" w:val="585"/>
        </w:trPr>
        <w:tc>
          <w:tcPr>
            <w:tcW w:w="9654" w:type="dxa"/>
            <w:shd w:val="clear" w:color="000000" w:fill="FFFFFF"/>
            <w:tcMar>
              <w:left w:w="34" w:type="dxa"/>
              <w:right w:w="34" w:type="dxa"/>
            </w:tcMar>
          </w:tcPr>
          <w:p w:rsidR="001430DF" w:rsidRDefault="001430DF">
            <w:pPr>
              <w:spacing w:after="0" w:line="240" w:lineRule="auto"/>
              <w:rPr>
                <w:sz w:val="24"/>
                <w:szCs w:val="24"/>
              </w:rPr>
            </w:pPr>
          </w:p>
          <w:p w:rsidR="001430DF" w:rsidRDefault="00AE197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430DF">
        <w:trPr>
          <w:trHeight w:hRule="exact" w:val="277"/>
        </w:trPr>
        <w:tc>
          <w:tcPr>
            <w:tcW w:w="9654" w:type="dxa"/>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430DF">
        <w:trPr>
          <w:trHeight w:hRule="exact" w:val="26"/>
        </w:trPr>
        <w:tc>
          <w:tcPr>
            <w:tcW w:w="9654" w:type="dxa"/>
            <w:vMerge w:val="restart"/>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b/>
                <w:color w:val="000000"/>
                <w:sz w:val="24"/>
                <w:szCs w:val="24"/>
              </w:rPr>
              <w:t>Общие типологические черты современной отечественной прессы</w:t>
            </w:r>
          </w:p>
        </w:tc>
      </w:tr>
      <w:tr w:rsidR="001430DF">
        <w:trPr>
          <w:trHeight w:hRule="exact" w:val="277"/>
        </w:trPr>
        <w:tc>
          <w:tcPr>
            <w:tcW w:w="9654" w:type="dxa"/>
            <w:vMerge/>
            <w:shd w:val="clear" w:color="000000" w:fill="FFFFFF"/>
            <w:tcMar>
              <w:left w:w="34" w:type="dxa"/>
              <w:right w:w="34" w:type="dxa"/>
            </w:tcMar>
          </w:tcPr>
          <w:p w:rsidR="001430DF" w:rsidRDefault="001430DF"/>
        </w:tc>
      </w:tr>
      <w:tr w:rsidR="001430DF">
        <w:trPr>
          <w:trHeight w:hRule="exact" w:val="826"/>
        </w:trPr>
        <w:tc>
          <w:tcPr>
            <w:tcW w:w="9654" w:type="dxa"/>
            <w:shd w:val="clear" w:color="000000" w:fill="FFFFFF"/>
            <w:tcMar>
              <w:left w:w="34" w:type="dxa"/>
              <w:right w:w="34" w:type="dxa"/>
            </w:tcMar>
          </w:tcPr>
          <w:p w:rsidR="001430DF" w:rsidRDefault="00AE197F">
            <w:pPr>
              <w:spacing w:after="0" w:line="240" w:lineRule="auto"/>
              <w:jc w:val="both"/>
              <w:rPr>
                <w:sz w:val="24"/>
                <w:szCs w:val="24"/>
              </w:rPr>
            </w:pPr>
            <w:r>
              <w:rPr>
                <w:rFonts w:ascii="Times New Roman" w:hAnsi="Times New Roman" w:cs="Times New Roman"/>
                <w:color w:val="000000"/>
                <w:sz w:val="24"/>
                <w:szCs w:val="24"/>
              </w:rPr>
              <w:t>1. Типология как метод познания: основные принципы и категории.</w:t>
            </w:r>
          </w:p>
          <w:p w:rsidR="001430DF" w:rsidRDefault="00AE197F">
            <w:pPr>
              <w:spacing w:after="0" w:line="240" w:lineRule="auto"/>
              <w:jc w:val="both"/>
              <w:rPr>
                <w:sz w:val="24"/>
                <w:szCs w:val="24"/>
              </w:rPr>
            </w:pPr>
            <w:r>
              <w:rPr>
                <w:rFonts w:ascii="Times New Roman" w:hAnsi="Times New Roman" w:cs="Times New Roman"/>
                <w:color w:val="000000"/>
                <w:sz w:val="24"/>
                <w:szCs w:val="24"/>
              </w:rPr>
              <w:t>2. Состояние отечественной прессы за последние двадцать лет.</w:t>
            </w:r>
          </w:p>
          <w:p w:rsidR="001430DF" w:rsidRDefault="00AE197F">
            <w:pPr>
              <w:spacing w:after="0" w:line="240" w:lineRule="auto"/>
              <w:jc w:val="both"/>
              <w:rPr>
                <w:sz w:val="24"/>
                <w:szCs w:val="24"/>
              </w:rPr>
            </w:pPr>
            <w:r>
              <w:rPr>
                <w:rFonts w:ascii="Times New Roman" w:hAnsi="Times New Roman" w:cs="Times New Roman"/>
                <w:color w:val="000000"/>
                <w:sz w:val="24"/>
                <w:szCs w:val="24"/>
              </w:rPr>
              <w:t>3. Модели современной отечественной журналистики (по Я.Н. Засурскому).</w:t>
            </w:r>
          </w:p>
        </w:tc>
      </w:tr>
      <w:tr w:rsidR="001430DF">
        <w:trPr>
          <w:trHeight w:hRule="exact" w:val="585"/>
        </w:trPr>
        <w:tc>
          <w:tcPr>
            <w:tcW w:w="9654" w:type="dxa"/>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b/>
                <w:color w:val="000000"/>
                <w:sz w:val="24"/>
                <w:szCs w:val="24"/>
              </w:rPr>
              <w:t>Основные тенденции формирования и функционирования современных СМИ в структуре российского общества</w:t>
            </w:r>
          </w:p>
        </w:tc>
      </w:tr>
      <w:tr w:rsidR="001430DF">
        <w:trPr>
          <w:trHeight w:hRule="exact" w:val="2178"/>
        </w:trPr>
        <w:tc>
          <w:tcPr>
            <w:tcW w:w="9654" w:type="dxa"/>
            <w:shd w:val="clear" w:color="000000" w:fill="FFFFFF"/>
            <w:tcMar>
              <w:left w:w="34" w:type="dxa"/>
              <w:right w:w="34" w:type="dxa"/>
            </w:tcMar>
          </w:tcPr>
          <w:p w:rsidR="001430DF" w:rsidRDefault="00AE197F">
            <w:pPr>
              <w:spacing w:after="0" w:line="240" w:lineRule="auto"/>
              <w:jc w:val="both"/>
              <w:rPr>
                <w:sz w:val="24"/>
                <w:szCs w:val="24"/>
              </w:rPr>
            </w:pPr>
            <w:r>
              <w:rPr>
                <w:rFonts w:ascii="Times New Roman" w:hAnsi="Times New Roman" w:cs="Times New Roman"/>
                <w:color w:val="000000"/>
                <w:sz w:val="24"/>
                <w:szCs w:val="24"/>
              </w:rPr>
              <w:t>1. Развитие свободы печати в России.</w:t>
            </w:r>
          </w:p>
          <w:p w:rsidR="001430DF" w:rsidRDefault="00AE197F">
            <w:pPr>
              <w:spacing w:after="0" w:line="240" w:lineRule="auto"/>
              <w:jc w:val="both"/>
              <w:rPr>
                <w:sz w:val="24"/>
                <w:szCs w:val="24"/>
              </w:rPr>
            </w:pPr>
            <w:r>
              <w:rPr>
                <w:rFonts w:ascii="Times New Roman" w:hAnsi="Times New Roman" w:cs="Times New Roman"/>
                <w:color w:val="000000"/>
                <w:sz w:val="24"/>
                <w:szCs w:val="24"/>
              </w:rPr>
              <w:t>2. Факторы, обусловившие изменения в системе СМИ:</w:t>
            </w:r>
          </w:p>
          <w:p w:rsidR="001430DF" w:rsidRDefault="00AE197F">
            <w:pPr>
              <w:spacing w:after="0" w:line="240" w:lineRule="auto"/>
              <w:jc w:val="both"/>
              <w:rPr>
                <w:sz w:val="24"/>
                <w:szCs w:val="24"/>
              </w:rPr>
            </w:pPr>
            <w:r>
              <w:rPr>
                <w:rFonts w:ascii="Times New Roman" w:hAnsi="Times New Roman" w:cs="Times New Roman"/>
                <w:color w:val="000000"/>
                <w:sz w:val="24"/>
                <w:szCs w:val="24"/>
              </w:rPr>
              <w:t>а) политические;</w:t>
            </w:r>
          </w:p>
          <w:p w:rsidR="001430DF" w:rsidRDefault="00AE197F">
            <w:pPr>
              <w:spacing w:after="0" w:line="240" w:lineRule="auto"/>
              <w:jc w:val="both"/>
              <w:rPr>
                <w:sz w:val="24"/>
                <w:szCs w:val="24"/>
              </w:rPr>
            </w:pPr>
            <w:r>
              <w:rPr>
                <w:rFonts w:ascii="Times New Roman" w:hAnsi="Times New Roman" w:cs="Times New Roman"/>
                <w:color w:val="000000"/>
                <w:sz w:val="24"/>
                <w:szCs w:val="24"/>
              </w:rPr>
              <w:t>б) экономические;</w:t>
            </w:r>
          </w:p>
          <w:p w:rsidR="001430DF" w:rsidRDefault="00AE197F">
            <w:pPr>
              <w:spacing w:after="0" w:line="240" w:lineRule="auto"/>
              <w:jc w:val="both"/>
              <w:rPr>
                <w:sz w:val="24"/>
                <w:szCs w:val="24"/>
              </w:rPr>
            </w:pPr>
            <w:r>
              <w:rPr>
                <w:rFonts w:ascii="Times New Roman" w:hAnsi="Times New Roman" w:cs="Times New Roman"/>
                <w:color w:val="000000"/>
                <w:sz w:val="24"/>
                <w:szCs w:val="24"/>
              </w:rPr>
              <w:t>в) социальные;</w:t>
            </w:r>
          </w:p>
          <w:p w:rsidR="001430DF" w:rsidRDefault="00AE197F">
            <w:pPr>
              <w:spacing w:after="0" w:line="240" w:lineRule="auto"/>
              <w:jc w:val="both"/>
              <w:rPr>
                <w:sz w:val="24"/>
                <w:szCs w:val="24"/>
              </w:rPr>
            </w:pPr>
            <w:r>
              <w:rPr>
                <w:rFonts w:ascii="Times New Roman" w:hAnsi="Times New Roman" w:cs="Times New Roman"/>
                <w:color w:val="000000"/>
                <w:sz w:val="24"/>
                <w:szCs w:val="24"/>
              </w:rPr>
              <w:t>г) многополярность мира;</w:t>
            </w:r>
          </w:p>
          <w:p w:rsidR="001430DF" w:rsidRDefault="00AE197F">
            <w:pPr>
              <w:spacing w:after="0" w:line="240" w:lineRule="auto"/>
              <w:jc w:val="both"/>
              <w:rPr>
                <w:sz w:val="24"/>
                <w:szCs w:val="24"/>
              </w:rPr>
            </w:pPr>
            <w:r>
              <w:rPr>
                <w:rFonts w:ascii="Times New Roman" w:hAnsi="Times New Roman" w:cs="Times New Roman"/>
                <w:color w:val="000000"/>
                <w:sz w:val="24"/>
                <w:szCs w:val="24"/>
              </w:rPr>
              <w:t>д) глобализация.</w:t>
            </w:r>
          </w:p>
          <w:p w:rsidR="001430DF" w:rsidRDefault="00AE197F">
            <w:pPr>
              <w:spacing w:after="0" w:line="240" w:lineRule="auto"/>
              <w:jc w:val="both"/>
              <w:rPr>
                <w:sz w:val="24"/>
                <w:szCs w:val="24"/>
              </w:rPr>
            </w:pPr>
            <w:r>
              <w:rPr>
                <w:rFonts w:ascii="Times New Roman" w:hAnsi="Times New Roman" w:cs="Times New Roman"/>
                <w:color w:val="000000"/>
                <w:sz w:val="24"/>
                <w:szCs w:val="24"/>
              </w:rPr>
              <w:t>3. Информационное общество.</w:t>
            </w:r>
          </w:p>
        </w:tc>
      </w:tr>
      <w:tr w:rsidR="001430DF">
        <w:trPr>
          <w:trHeight w:hRule="exact" w:val="304"/>
        </w:trPr>
        <w:tc>
          <w:tcPr>
            <w:tcW w:w="9654" w:type="dxa"/>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b/>
                <w:color w:val="000000"/>
                <w:sz w:val="24"/>
                <w:szCs w:val="24"/>
              </w:rPr>
              <w:t>Современная государственная политика в области отечественных СМИ</w:t>
            </w:r>
          </w:p>
        </w:tc>
      </w:tr>
      <w:tr w:rsidR="001430DF">
        <w:trPr>
          <w:trHeight w:hRule="exact" w:val="1976"/>
        </w:trPr>
        <w:tc>
          <w:tcPr>
            <w:tcW w:w="9654" w:type="dxa"/>
            <w:shd w:val="clear" w:color="000000" w:fill="FFFFFF"/>
            <w:tcMar>
              <w:left w:w="34" w:type="dxa"/>
              <w:right w:w="34" w:type="dxa"/>
            </w:tcMar>
          </w:tcPr>
          <w:p w:rsidR="001430DF" w:rsidRDefault="00AE197F">
            <w:pPr>
              <w:spacing w:after="0" w:line="240" w:lineRule="auto"/>
              <w:jc w:val="both"/>
              <w:rPr>
                <w:sz w:val="24"/>
                <w:szCs w:val="24"/>
              </w:rPr>
            </w:pPr>
            <w:r>
              <w:rPr>
                <w:rFonts w:ascii="Times New Roman" w:hAnsi="Times New Roman" w:cs="Times New Roman"/>
                <w:color w:val="000000"/>
                <w:sz w:val="24"/>
                <w:szCs w:val="24"/>
              </w:rPr>
              <w:t>1. Свобода СМИ – основной результат изменений, произошедших в России в конце ХХ века.</w:t>
            </w:r>
          </w:p>
          <w:p w:rsidR="001430DF" w:rsidRDefault="00AE197F">
            <w:pPr>
              <w:spacing w:after="0" w:line="240" w:lineRule="auto"/>
              <w:jc w:val="both"/>
              <w:rPr>
                <w:sz w:val="24"/>
                <w:szCs w:val="24"/>
              </w:rPr>
            </w:pPr>
            <w:r>
              <w:rPr>
                <w:rFonts w:ascii="Times New Roman" w:hAnsi="Times New Roman" w:cs="Times New Roman"/>
                <w:color w:val="000000"/>
                <w:sz w:val="24"/>
                <w:szCs w:val="24"/>
              </w:rPr>
              <w:t>2. Правовые основы журналистской деятельности в России.</w:t>
            </w:r>
          </w:p>
          <w:p w:rsidR="001430DF" w:rsidRDefault="00AE197F">
            <w:pPr>
              <w:spacing w:after="0" w:line="240" w:lineRule="auto"/>
              <w:jc w:val="both"/>
              <w:rPr>
                <w:sz w:val="24"/>
                <w:szCs w:val="24"/>
              </w:rPr>
            </w:pPr>
            <w:r>
              <w:rPr>
                <w:rFonts w:ascii="Times New Roman" w:hAnsi="Times New Roman" w:cs="Times New Roman"/>
                <w:color w:val="000000"/>
                <w:sz w:val="24"/>
                <w:szCs w:val="24"/>
              </w:rPr>
              <w:t>3. Действующее законодательство в сфере СМИ:</w:t>
            </w:r>
          </w:p>
          <w:p w:rsidR="001430DF" w:rsidRDefault="00AE197F">
            <w:pPr>
              <w:spacing w:after="0" w:line="240" w:lineRule="auto"/>
              <w:jc w:val="both"/>
              <w:rPr>
                <w:sz w:val="24"/>
                <w:szCs w:val="24"/>
              </w:rPr>
            </w:pPr>
            <w:r>
              <w:rPr>
                <w:rFonts w:ascii="Times New Roman" w:hAnsi="Times New Roman" w:cs="Times New Roman"/>
                <w:color w:val="000000"/>
                <w:sz w:val="24"/>
                <w:szCs w:val="24"/>
              </w:rPr>
              <w:t>а) Конституция РФ;</w:t>
            </w:r>
          </w:p>
          <w:p w:rsidR="001430DF" w:rsidRDefault="00AE197F">
            <w:pPr>
              <w:spacing w:after="0" w:line="240" w:lineRule="auto"/>
              <w:jc w:val="both"/>
              <w:rPr>
                <w:sz w:val="24"/>
                <w:szCs w:val="24"/>
              </w:rPr>
            </w:pPr>
            <w:r>
              <w:rPr>
                <w:rFonts w:ascii="Times New Roman" w:hAnsi="Times New Roman" w:cs="Times New Roman"/>
                <w:color w:val="000000"/>
                <w:sz w:val="24"/>
                <w:szCs w:val="24"/>
              </w:rPr>
              <w:t>б) Закон РФ «О средствах массовой информации»;</w:t>
            </w:r>
          </w:p>
          <w:p w:rsidR="001430DF" w:rsidRDefault="00AE197F">
            <w:pPr>
              <w:spacing w:after="0" w:line="240" w:lineRule="auto"/>
              <w:jc w:val="both"/>
              <w:rPr>
                <w:sz w:val="24"/>
                <w:szCs w:val="24"/>
              </w:rPr>
            </w:pPr>
            <w:r>
              <w:rPr>
                <w:rFonts w:ascii="Times New Roman" w:hAnsi="Times New Roman" w:cs="Times New Roman"/>
                <w:color w:val="000000"/>
                <w:sz w:val="24"/>
                <w:szCs w:val="24"/>
              </w:rPr>
              <w:t>в) Гражданский кодекс РФ;</w:t>
            </w:r>
          </w:p>
        </w:tc>
      </w:tr>
    </w:tbl>
    <w:p w:rsidR="001430DF" w:rsidRDefault="00AE19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30DF">
        <w:trPr>
          <w:trHeight w:hRule="exact" w:val="555"/>
        </w:trPr>
        <w:tc>
          <w:tcPr>
            <w:tcW w:w="9654" w:type="dxa"/>
            <w:shd w:val="clear" w:color="000000" w:fill="FFFFFF"/>
            <w:tcMar>
              <w:left w:w="34" w:type="dxa"/>
              <w:right w:w="34" w:type="dxa"/>
            </w:tcMar>
          </w:tcPr>
          <w:p w:rsidR="001430DF" w:rsidRDefault="00AE197F">
            <w:pPr>
              <w:spacing w:after="0" w:line="240" w:lineRule="auto"/>
              <w:jc w:val="both"/>
              <w:rPr>
                <w:sz w:val="24"/>
                <w:szCs w:val="24"/>
              </w:rPr>
            </w:pPr>
            <w:r>
              <w:rPr>
                <w:rFonts w:ascii="Times New Roman" w:hAnsi="Times New Roman" w:cs="Times New Roman"/>
                <w:color w:val="000000"/>
                <w:sz w:val="24"/>
                <w:szCs w:val="24"/>
              </w:rPr>
              <w:lastRenderedPageBreak/>
              <w:t>г) Закон РФ «О рекламе» и другие.</w:t>
            </w:r>
          </w:p>
          <w:p w:rsidR="001430DF" w:rsidRDefault="00AE197F">
            <w:pPr>
              <w:spacing w:after="0" w:line="240" w:lineRule="auto"/>
              <w:jc w:val="both"/>
              <w:rPr>
                <w:sz w:val="24"/>
                <w:szCs w:val="24"/>
              </w:rPr>
            </w:pPr>
            <w:r>
              <w:rPr>
                <w:rFonts w:ascii="Times New Roman" w:hAnsi="Times New Roman" w:cs="Times New Roman"/>
                <w:color w:val="000000"/>
                <w:sz w:val="24"/>
                <w:szCs w:val="24"/>
              </w:rPr>
              <w:t>4. Судебная практика.</w:t>
            </w:r>
          </w:p>
        </w:tc>
      </w:tr>
      <w:tr w:rsidR="001430DF">
        <w:trPr>
          <w:trHeight w:hRule="exact" w:val="304"/>
        </w:trPr>
        <w:tc>
          <w:tcPr>
            <w:tcW w:w="9654" w:type="dxa"/>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b/>
                <w:color w:val="000000"/>
                <w:sz w:val="24"/>
                <w:szCs w:val="24"/>
              </w:rPr>
              <w:t>Особенности современной медиасистемы России</w:t>
            </w:r>
          </w:p>
        </w:tc>
      </w:tr>
      <w:tr w:rsidR="001430DF">
        <w:trPr>
          <w:trHeight w:hRule="exact" w:val="1637"/>
        </w:trPr>
        <w:tc>
          <w:tcPr>
            <w:tcW w:w="9654" w:type="dxa"/>
            <w:shd w:val="clear" w:color="000000" w:fill="FFFFFF"/>
            <w:tcMar>
              <w:left w:w="34" w:type="dxa"/>
              <w:right w:w="34" w:type="dxa"/>
            </w:tcMar>
          </w:tcPr>
          <w:p w:rsidR="001430DF" w:rsidRDefault="00AE197F">
            <w:pPr>
              <w:spacing w:after="0" w:line="240" w:lineRule="auto"/>
              <w:jc w:val="both"/>
              <w:rPr>
                <w:sz w:val="24"/>
                <w:szCs w:val="24"/>
              </w:rPr>
            </w:pPr>
            <w:r>
              <w:rPr>
                <w:rFonts w:ascii="Times New Roman" w:hAnsi="Times New Roman" w:cs="Times New Roman"/>
                <w:color w:val="000000"/>
                <w:sz w:val="24"/>
                <w:szCs w:val="24"/>
              </w:rPr>
              <w:t>1. Советская система СМИ как образец медиасистемы социалистического государства.</w:t>
            </w:r>
          </w:p>
          <w:p w:rsidR="001430DF" w:rsidRDefault="00AE197F">
            <w:pPr>
              <w:spacing w:after="0" w:line="240" w:lineRule="auto"/>
              <w:jc w:val="both"/>
              <w:rPr>
                <w:sz w:val="24"/>
                <w:szCs w:val="24"/>
              </w:rPr>
            </w:pPr>
            <w:r>
              <w:rPr>
                <w:rFonts w:ascii="Times New Roman" w:hAnsi="Times New Roman" w:cs="Times New Roman"/>
                <w:color w:val="000000"/>
                <w:sz w:val="24"/>
                <w:szCs w:val="24"/>
              </w:rPr>
              <w:t>2. Особенности структуры российских СМИ, отличающие её от советской системы  СМИ.</w:t>
            </w:r>
          </w:p>
          <w:p w:rsidR="001430DF" w:rsidRDefault="00AE197F">
            <w:pPr>
              <w:spacing w:after="0" w:line="240" w:lineRule="auto"/>
              <w:jc w:val="both"/>
              <w:rPr>
                <w:sz w:val="24"/>
                <w:szCs w:val="24"/>
              </w:rPr>
            </w:pPr>
            <w:r>
              <w:rPr>
                <w:rFonts w:ascii="Times New Roman" w:hAnsi="Times New Roman" w:cs="Times New Roman"/>
                <w:color w:val="000000"/>
                <w:sz w:val="24"/>
                <w:szCs w:val="24"/>
              </w:rPr>
              <w:t>3. Экономическое положение российских СМИ.</w:t>
            </w:r>
          </w:p>
          <w:p w:rsidR="001430DF" w:rsidRDefault="00AE197F">
            <w:pPr>
              <w:spacing w:after="0" w:line="240" w:lineRule="auto"/>
              <w:jc w:val="both"/>
              <w:rPr>
                <w:sz w:val="24"/>
                <w:szCs w:val="24"/>
              </w:rPr>
            </w:pPr>
            <w:r>
              <w:rPr>
                <w:rFonts w:ascii="Times New Roman" w:hAnsi="Times New Roman" w:cs="Times New Roman"/>
                <w:color w:val="000000"/>
                <w:sz w:val="24"/>
                <w:szCs w:val="24"/>
              </w:rPr>
              <w:t>4. Инфраструктура СМИ.</w:t>
            </w:r>
          </w:p>
        </w:tc>
      </w:tr>
      <w:tr w:rsidR="001430DF">
        <w:trPr>
          <w:trHeight w:hRule="exact" w:val="304"/>
        </w:trPr>
        <w:tc>
          <w:tcPr>
            <w:tcW w:w="9654" w:type="dxa"/>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b/>
                <w:color w:val="000000"/>
                <w:sz w:val="24"/>
                <w:szCs w:val="24"/>
              </w:rPr>
              <w:t>СМИ как объект исследования</w:t>
            </w:r>
          </w:p>
        </w:tc>
      </w:tr>
      <w:tr w:rsidR="001430DF">
        <w:trPr>
          <w:trHeight w:hRule="exact" w:val="2178"/>
        </w:trPr>
        <w:tc>
          <w:tcPr>
            <w:tcW w:w="9654" w:type="dxa"/>
            <w:shd w:val="clear" w:color="000000" w:fill="FFFFFF"/>
            <w:tcMar>
              <w:left w:w="34" w:type="dxa"/>
              <w:right w:w="34" w:type="dxa"/>
            </w:tcMar>
          </w:tcPr>
          <w:p w:rsidR="001430DF" w:rsidRDefault="00AE197F">
            <w:pPr>
              <w:spacing w:after="0" w:line="240" w:lineRule="auto"/>
              <w:jc w:val="both"/>
              <w:rPr>
                <w:sz w:val="24"/>
                <w:szCs w:val="24"/>
              </w:rPr>
            </w:pPr>
            <w:r>
              <w:rPr>
                <w:rFonts w:ascii="Times New Roman" w:hAnsi="Times New Roman" w:cs="Times New Roman"/>
                <w:color w:val="000000"/>
                <w:sz w:val="24"/>
                <w:szCs w:val="24"/>
              </w:rPr>
              <w:t>1. Основные характеристики СМИ как объекта:</w:t>
            </w:r>
          </w:p>
          <w:p w:rsidR="001430DF" w:rsidRDefault="00AE197F">
            <w:pPr>
              <w:spacing w:after="0" w:line="240" w:lineRule="auto"/>
              <w:jc w:val="both"/>
              <w:rPr>
                <w:sz w:val="24"/>
                <w:szCs w:val="24"/>
              </w:rPr>
            </w:pPr>
            <w:r>
              <w:rPr>
                <w:rFonts w:ascii="Times New Roman" w:hAnsi="Times New Roman" w:cs="Times New Roman"/>
                <w:color w:val="000000"/>
                <w:sz w:val="24"/>
                <w:szCs w:val="24"/>
              </w:rPr>
              <w:t>а) целостность;</w:t>
            </w:r>
          </w:p>
          <w:p w:rsidR="001430DF" w:rsidRDefault="00AE197F">
            <w:pPr>
              <w:spacing w:after="0" w:line="240" w:lineRule="auto"/>
              <w:jc w:val="both"/>
              <w:rPr>
                <w:sz w:val="24"/>
                <w:szCs w:val="24"/>
              </w:rPr>
            </w:pPr>
            <w:r>
              <w:rPr>
                <w:rFonts w:ascii="Times New Roman" w:hAnsi="Times New Roman" w:cs="Times New Roman"/>
                <w:color w:val="000000"/>
                <w:sz w:val="24"/>
                <w:szCs w:val="24"/>
              </w:rPr>
              <w:t>б) функциональность;</w:t>
            </w:r>
          </w:p>
          <w:p w:rsidR="001430DF" w:rsidRDefault="00AE197F">
            <w:pPr>
              <w:spacing w:after="0" w:line="240" w:lineRule="auto"/>
              <w:jc w:val="both"/>
              <w:rPr>
                <w:sz w:val="24"/>
                <w:szCs w:val="24"/>
              </w:rPr>
            </w:pPr>
            <w:r>
              <w:rPr>
                <w:rFonts w:ascii="Times New Roman" w:hAnsi="Times New Roman" w:cs="Times New Roman"/>
                <w:color w:val="000000"/>
                <w:sz w:val="24"/>
                <w:szCs w:val="24"/>
              </w:rPr>
              <w:t>в) структурированность;</w:t>
            </w:r>
          </w:p>
          <w:p w:rsidR="001430DF" w:rsidRDefault="00AE197F">
            <w:pPr>
              <w:spacing w:after="0" w:line="240" w:lineRule="auto"/>
              <w:jc w:val="both"/>
              <w:rPr>
                <w:sz w:val="24"/>
                <w:szCs w:val="24"/>
              </w:rPr>
            </w:pPr>
            <w:r>
              <w:rPr>
                <w:rFonts w:ascii="Times New Roman" w:hAnsi="Times New Roman" w:cs="Times New Roman"/>
                <w:color w:val="000000"/>
                <w:sz w:val="24"/>
                <w:szCs w:val="24"/>
              </w:rPr>
              <w:t>г) самоорганизация.</w:t>
            </w:r>
          </w:p>
          <w:p w:rsidR="001430DF" w:rsidRDefault="00AE197F">
            <w:pPr>
              <w:spacing w:after="0" w:line="240" w:lineRule="auto"/>
              <w:jc w:val="both"/>
              <w:rPr>
                <w:sz w:val="24"/>
                <w:szCs w:val="24"/>
              </w:rPr>
            </w:pPr>
            <w:r>
              <w:rPr>
                <w:rFonts w:ascii="Times New Roman" w:hAnsi="Times New Roman" w:cs="Times New Roman"/>
                <w:color w:val="000000"/>
                <w:sz w:val="24"/>
                <w:szCs w:val="24"/>
              </w:rPr>
              <w:t>2. Среда СМИ.</w:t>
            </w:r>
          </w:p>
          <w:p w:rsidR="001430DF" w:rsidRDefault="00AE197F">
            <w:pPr>
              <w:spacing w:after="0" w:line="240" w:lineRule="auto"/>
              <w:jc w:val="both"/>
              <w:rPr>
                <w:sz w:val="24"/>
                <w:szCs w:val="24"/>
              </w:rPr>
            </w:pPr>
            <w:r>
              <w:rPr>
                <w:rFonts w:ascii="Times New Roman" w:hAnsi="Times New Roman" w:cs="Times New Roman"/>
                <w:color w:val="000000"/>
                <w:sz w:val="24"/>
                <w:szCs w:val="24"/>
              </w:rPr>
              <w:t>3. Структура СМИ.</w:t>
            </w:r>
          </w:p>
          <w:p w:rsidR="001430DF" w:rsidRDefault="00AE197F">
            <w:pPr>
              <w:spacing w:after="0" w:line="240" w:lineRule="auto"/>
              <w:jc w:val="both"/>
              <w:rPr>
                <w:sz w:val="24"/>
                <w:szCs w:val="24"/>
              </w:rPr>
            </w:pPr>
            <w:r>
              <w:rPr>
                <w:rFonts w:ascii="Times New Roman" w:hAnsi="Times New Roman" w:cs="Times New Roman"/>
                <w:color w:val="000000"/>
                <w:sz w:val="24"/>
                <w:szCs w:val="24"/>
              </w:rPr>
              <w:t>4. Типология СМИ.</w:t>
            </w:r>
          </w:p>
        </w:tc>
      </w:tr>
      <w:tr w:rsidR="001430DF">
        <w:trPr>
          <w:trHeight w:hRule="exact" w:val="304"/>
        </w:trPr>
        <w:tc>
          <w:tcPr>
            <w:tcW w:w="9654" w:type="dxa"/>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b/>
                <w:color w:val="000000"/>
                <w:sz w:val="24"/>
                <w:szCs w:val="24"/>
              </w:rPr>
              <w:t>Основные и дополнительные типологические признаки периодических изданий</w:t>
            </w:r>
          </w:p>
        </w:tc>
      </w:tr>
      <w:tr w:rsidR="001430DF">
        <w:trPr>
          <w:trHeight w:hRule="exact" w:val="555"/>
        </w:trPr>
        <w:tc>
          <w:tcPr>
            <w:tcW w:w="9654" w:type="dxa"/>
            <w:shd w:val="clear" w:color="000000" w:fill="FFFFFF"/>
            <w:tcMar>
              <w:left w:w="34" w:type="dxa"/>
              <w:right w:w="34" w:type="dxa"/>
            </w:tcMar>
          </w:tcPr>
          <w:p w:rsidR="001430DF" w:rsidRDefault="00AE197F">
            <w:pPr>
              <w:spacing w:after="0" w:line="240" w:lineRule="auto"/>
              <w:jc w:val="both"/>
              <w:rPr>
                <w:sz w:val="24"/>
                <w:szCs w:val="24"/>
              </w:rPr>
            </w:pPr>
            <w:r>
              <w:rPr>
                <w:rFonts w:ascii="Times New Roman" w:hAnsi="Times New Roman" w:cs="Times New Roman"/>
                <w:color w:val="000000"/>
                <w:sz w:val="24"/>
                <w:szCs w:val="24"/>
              </w:rPr>
              <w:t>1. Цель издания и его концепция.</w:t>
            </w:r>
          </w:p>
          <w:p w:rsidR="001430DF" w:rsidRDefault="00AE197F">
            <w:pPr>
              <w:spacing w:after="0" w:line="240" w:lineRule="auto"/>
              <w:jc w:val="both"/>
              <w:rPr>
                <w:sz w:val="24"/>
                <w:szCs w:val="24"/>
              </w:rPr>
            </w:pPr>
            <w:r>
              <w:rPr>
                <w:rFonts w:ascii="Times New Roman" w:hAnsi="Times New Roman" w:cs="Times New Roman"/>
                <w:color w:val="000000"/>
                <w:sz w:val="24"/>
                <w:szCs w:val="24"/>
              </w:rPr>
              <w:t>2. Дополнительные типологические факторы.</w:t>
            </w:r>
          </w:p>
        </w:tc>
      </w:tr>
      <w:tr w:rsidR="001430DF">
        <w:trPr>
          <w:trHeight w:hRule="exact" w:val="277"/>
        </w:trPr>
        <w:tc>
          <w:tcPr>
            <w:tcW w:w="9654" w:type="dxa"/>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430DF">
        <w:trPr>
          <w:trHeight w:hRule="exact" w:val="14"/>
        </w:trPr>
        <w:tc>
          <w:tcPr>
            <w:tcW w:w="9640" w:type="dxa"/>
          </w:tcPr>
          <w:p w:rsidR="001430DF" w:rsidRDefault="001430DF"/>
        </w:tc>
      </w:tr>
      <w:tr w:rsidR="001430DF">
        <w:trPr>
          <w:trHeight w:hRule="exact" w:val="304"/>
        </w:trPr>
        <w:tc>
          <w:tcPr>
            <w:tcW w:w="9654" w:type="dxa"/>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b/>
                <w:color w:val="000000"/>
                <w:sz w:val="24"/>
                <w:szCs w:val="24"/>
              </w:rPr>
              <w:t>Общие типологические черты современной отечественной прессы</w:t>
            </w:r>
          </w:p>
        </w:tc>
      </w:tr>
      <w:tr w:rsidR="001430DF">
        <w:trPr>
          <w:trHeight w:hRule="exact" w:val="1366"/>
        </w:trPr>
        <w:tc>
          <w:tcPr>
            <w:tcW w:w="9654" w:type="dxa"/>
            <w:shd w:val="clear" w:color="000000" w:fill="FFFFFF"/>
            <w:tcMar>
              <w:left w:w="34" w:type="dxa"/>
              <w:right w:w="34" w:type="dxa"/>
            </w:tcMar>
          </w:tcPr>
          <w:p w:rsidR="001430DF" w:rsidRDefault="00AE197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430DF" w:rsidRDefault="00AE197F">
            <w:pPr>
              <w:spacing w:after="0" w:line="240" w:lineRule="auto"/>
              <w:jc w:val="both"/>
              <w:rPr>
                <w:sz w:val="24"/>
                <w:szCs w:val="24"/>
              </w:rPr>
            </w:pPr>
            <w:r>
              <w:rPr>
                <w:rFonts w:ascii="Times New Roman" w:hAnsi="Times New Roman" w:cs="Times New Roman"/>
                <w:color w:val="000000"/>
                <w:sz w:val="24"/>
                <w:szCs w:val="24"/>
              </w:rPr>
              <w:t>1. Типология как метод познания: основные принципы и категории.</w:t>
            </w:r>
          </w:p>
          <w:p w:rsidR="001430DF" w:rsidRDefault="00AE197F">
            <w:pPr>
              <w:spacing w:after="0" w:line="240" w:lineRule="auto"/>
              <w:jc w:val="both"/>
              <w:rPr>
                <w:sz w:val="24"/>
                <w:szCs w:val="24"/>
              </w:rPr>
            </w:pPr>
            <w:r>
              <w:rPr>
                <w:rFonts w:ascii="Times New Roman" w:hAnsi="Times New Roman" w:cs="Times New Roman"/>
                <w:color w:val="000000"/>
                <w:sz w:val="24"/>
                <w:szCs w:val="24"/>
              </w:rPr>
              <w:t>2. Состояние отечественной прессы за последние двадцать лет.</w:t>
            </w:r>
          </w:p>
          <w:p w:rsidR="001430DF" w:rsidRDefault="00AE197F">
            <w:pPr>
              <w:spacing w:after="0" w:line="240" w:lineRule="auto"/>
              <w:jc w:val="both"/>
              <w:rPr>
                <w:sz w:val="24"/>
                <w:szCs w:val="24"/>
              </w:rPr>
            </w:pPr>
            <w:r>
              <w:rPr>
                <w:rFonts w:ascii="Times New Roman" w:hAnsi="Times New Roman" w:cs="Times New Roman"/>
                <w:color w:val="000000"/>
                <w:sz w:val="24"/>
                <w:szCs w:val="24"/>
              </w:rPr>
              <w:t>3. Модели современной отечественной журналистики (по</w:t>
            </w:r>
          </w:p>
          <w:p w:rsidR="001430DF" w:rsidRDefault="00AE197F">
            <w:pPr>
              <w:spacing w:after="0" w:line="240" w:lineRule="auto"/>
              <w:jc w:val="both"/>
              <w:rPr>
                <w:sz w:val="24"/>
                <w:szCs w:val="24"/>
              </w:rPr>
            </w:pPr>
            <w:r>
              <w:rPr>
                <w:rFonts w:ascii="Times New Roman" w:hAnsi="Times New Roman" w:cs="Times New Roman"/>
                <w:color w:val="000000"/>
                <w:sz w:val="24"/>
                <w:szCs w:val="24"/>
              </w:rPr>
              <w:t>Я.Н. Засурскому)</w:t>
            </w:r>
          </w:p>
        </w:tc>
      </w:tr>
      <w:tr w:rsidR="001430DF">
        <w:trPr>
          <w:trHeight w:hRule="exact" w:val="14"/>
        </w:trPr>
        <w:tc>
          <w:tcPr>
            <w:tcW w:w="9640" w:type="dxa"/>
          </w:tcPr>
          <w:p w:rsidR="001430DF" w:rsidRDefault="001430DF"/>
        </w:tc>
      </w:tr>
      <w:tr w:rsidR="001430DF">
        <w:trPr>
          <w:trHeight w:hRule="exact" w:val="585"/>
        </w:trPr>
        <w:tc>
          <w:tcPr>
            <w:tcW w:w="9654" w:type="dxa"/>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b/>
                <w:color w:val="000000"/>
                <w:sz w:val="24"/>
                <w:szCs w:val="24"/>
              </w:rPr>
              <w:t>Основные тенденции формирования и функционирования современных СМИ в структуре российского общества</w:t>
            </w:r>
          </w:p>
        </w:tc>
      </w:tr>
      <w:tr w:rsidR="001430DF">
        <w:trPr>
          <w:trHeight w:hRule="exact" w:val="2448"/>
        </w:trPr>
        <w:tc>
          <w:tcPr>
            <w:tcW w:w="9654" w:type="dxa"/>
            <w:shd w:val="clear" w:color="000000" w:fill="FFFFFF"/>
            <w:tcMar>
              <w:left w:w="34" w:type="dxa"/>
              <w:right w:w="34" w:type="dxa"/>
            </w:tcMar>
          </w:tcPr>
          <w:p w:rsidR="001430DF" w:rsidRDefault="00AE197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430DF" w:rsidRDefault="00AE197F">
            <w:pPr>
              <w:spacing w:after="0" w:line="240" w:lineRule="auto"/>
              <w:jc w:val="both"/>
              <w:rPr>
                <w:sz w:val="24"/>
                <w:szCs w:val="24"/>
              </w:rPr>
            </w:pPr>
            <w:r>
              <w:rPr>
                <w:rFonts w:ascii="Times New Roman" w:hAnsi="Times New Roman" w:cs="Times New Roman"/>
                <w:color w:val="000000"/>
                <w:sz w:val="24"/>
                <w:szCs w:val="24"/>
              </w:rPr>
              <w:t>1. Развитие свободы печати в России.</w:t>
            </w:r>
          </w:p>
          <w:p w:rsidR="001430DF" w:rsidRDefault="00AE197F">
            <w:pPr>
              <w:spacing w:after="0" w:line="240" w:lineRule="auto"/>
              <w:jc w:val="both"/>
              <w:rPr>
                <w:sz w:val="24"/>
                <w:szCs w:val="24"/>
              </w:rPr>
            </w:pPr>
            <w:r>
              <w:rPr>
                <w:rFonts w:ascii="Times New Roman" w:hAnsi="Times New Roman" w:cs="Times New Roman"/>
                <w:color w:val="000000"/>
                <w:sz w:val="24"/>
                <w:szCs w:val="24"/>
              </w:rPr>
              <w:t>2. Факторы, обусловившие изменения в системе СМИ:</w:t>
            </w:r>
          </w:p>
          <w:p w:rsidR="001430DF" w:rsidRDefault="00AE197F">
            <w:pPr>
              <w:spacing w:after="0" w:line="240" w:lineRule="auto"/>
              <w:jc w:val="both"/>
              <w:rPr>
                <w:sz w:val="24"/>
                <w:szCs w:val="24"/>
              </w:rPr>
            </w:pPr>
            <w:r>
              <w:rPr>
                <w:rFonts w:ascii="Times New Roman" w:hAnsi="Times New Roman" w:cs="Times New Roman"/>
                <w:color w:val="000000"/>
                <w:sz w:val="24"/>
                <w:szCs w:val="24"/>
              </w:rPr>
              <w:t>а) политические;</w:t>
            </w:r>
          </w:p>
          <w:p w:rsidR="001430DF" w:rsidRDefault="00AE197F">
            <w:pPr>
              <w:spacing w:after="0" w:line="240" w:lineRule="auto"/>
              <w:jc w:val="both"/>
              <w:rPr>
                <w:sz w:val="24"/>
                <w:szCs w:val="24"/>
              </w:rPr>
            </w:pPr>
            <w:r>
              <w:rPr>
                <w:rFonts w:ascii="Times New Roman" w:hAnsi="Times New Roman" w:cs="Times New Roman"/>
                <w:color w:val="000000"/>
                <w:sz w:val="24"/>
                <w:szCs w:val="24"/>
              </w:rPr>
              <w:t>б) экономические;</w:t>
            </w:r>
          </w:p>
          <w:p w:rsidR="001430DF" w:rsidRDefault="00AE197F">
            <w:pPr>
              <w:spacing w:after="0" w:line="240" w:lineRule="auto"/>
              <w:jc w:val="both"/>
              <w:rPr>
                <w:sz w:val="24"/>
                <w:szCs w:val="24"/>
              </w:rPr>
            </w:pPr>
            <w:r>
              <w:rPr>
                <w:rFonts w:ascii="Times New Roman" w:hAnsi="Times New Roman" w:cs="Times New Roman"/>
                <w:color w:val="000000"/>
                <w:sz w:val="24"/>
                <w:szCs w:val="24"/>
              </w:rPr>
              <w:t>в) социальные;</w:t>
            </w:r>
          </w:p>
          <w:p w:rsidR="001430DF" w:rsidRDefault="00AE197F">
            <w:pPr>
              <w:spacing w:after="0" w:line="240" w:lineRule="auto"/>
              <w:jc w:val="both"/>
              <w:rPr>
                <w:sz w:val="24"/>
                <w:szCs w:val="24"/>
              </w:rPr>
            </w:pPr>
            <w:r>
              <w:rPr>
                <w:rFonts w:ascii="Times New Roman" w:hAnsi="Times New Roman" w:cs="Times New Roman"/>
                <w:color w:val="000000"/>
                <w:sz w:val="24"/>
                <w:szCs w:val="24"/>
              </w:rPr>
              <w:t>г) многополярность мира;</w:t>
            </w:r>
          </w:p>
          <w:p w:rsidR="001430DF" w:rsidRDefault="00AE197F">
            <w:pPr>
              <w:spacing w:after="0" w:line="240" w:lineRule="auto"/>
              <w:jc w:val="both"/>
              <w:rPr>
                <w:sz w:val="24"/>
                <w:szCs w:val="24"/>
              </w:rPr>
            </w:pPr>
            <w:r>
              <w:rPr>
                <w:rFonts w:ascii="Times New Roman" w:hAnsi="Times New Roman" w:cs="Times New Roman"/>
                <w:color w:val="000000"/>
                <w:sz w:val="24"/>
                <w:szCs w:val="24"/>
              </w:rPr>
              <w:t>д) глобализация.</w:t>
            </w:r>
          </w:p>
          <w:p w:rsidR="001430DF" w:rsidRDefault="00AE197F">
            <w:pPr>
              <w:spacing w:after="0" w:line="240" w:lineRule="auto"/>
              <w:jc w:val="both"/>
              <w:rPr>
                <w:sz w:val="24"/>
                <w:szCs w:val="24"/>
              </w:rPr>
            </w:pPr>
            <w:r>
              <w:rPr>
                <w:rFonts w:ascii="Times New Roman" w:hAnsi="Times New Roman" w:cs="Times New Roman"/>
                <w:color w:val="000000"/>
                <w:sz w:val="24"/>
                <w:szCs w:val="24"/>
              </w:rPr>
              <w:t>3. Информационное общество.</w:t>
            </w:r>
          </w:p>
        </w:tc>
      </w:tr>
      <w:tr w:rsidR="001430DF">
        <w:trPr>
          <w:trHeight w:hRule="exact" w:val="14"/>
        </w:trPr>
        <w:tc>
          <w:tcPr>
            <w:tcW w:w="9640" w:type="dxa"/>
          </w:tcPr>
          <w:p w:rsidR="001430DF" w:rsidRDefault="001430DF"/>
        </w:tc>
      </w:tr>
      <w:tr w:rsidR="001430DF">
        <w:trPr>
          <w:trHeight w:hRule="exact" w:val="304"/>
        </w:trPr>
        <w:tc>
          <w:tcPr>
            <w:tcW w:w="9654" w:type="dxa"/>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b/>
                <w:color w:val="000000"/>
                <w:sz w:val="24"/>
                <w:szCs w:val="24"/>
              </w:rPr>
              <w:t>Современная государственная политика в области отечественных СМИ</w:t>
            </w:r>
          </w:p>
        </w:tc>
      </w:tr>
      <w:tr w:rsidR="001430DF">
        <w:trPr>
          <w:trHeight w:hRule="exact" w:val="2719"/>
        </w:trPr>
        <w:tc>
          <w:tcPr>
            <w:tcW w:w="9654" w:type="dxa"/>
            <w:shd w:val="clear" w:color="000000" w:fill="FFFFFF"/>
            <w:tcMar>
              <w:left w:w="34" w:type="dxa"/>
              <w:right w:w="34" w:type="dxa"/>
            </w:tcMar>
          </w:tcPr>
          <w:p w:rsidR="001430DF" w:rsidRDefault="00AE197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430DF" w:rsidRDefault="00AE197F">
            <w:pPr>
              <w:spacing w:after="0" w:line="240" w:lineRule="auto"/>
              <w:jc w:val="both"/>
              <w:rPr>
                <w:sz w:val="24"/>
                <w:szCs w:val="24"/>
              </w:rPr>
            </w:pPr>
            <w:r>
              <w:rPr>
                <w:rFonts w:ascii="Times New Roman" w:hAnsi="Times New Roman" w:cs="Times New Roman"/>
                <w:color w:val="000000"/>
                <w:sz w:val="24"/>
                <w:szCs w:val="24"/>
              </w:rPr>
              <w:t>1. Свобода СМИ – основной результат изменений, произошедших в России в конце ХХ века.</w:t>
            </w:r>
          </w:p>
          <w:p w:rsidR="001430DF" w:rsidRDefault="00AE197F">
            <w:pPr>
              <w:spacing w:after="0" w:line="240" w:lineRule="auto"/>
              <w:jc w:val="both"/>
              <w:rPr>
                <w:sz w:val="24"/>
                <w:szCs w:val="24"/>
              </w:rPr>
            </w:pPr>
            <w:r>
              <w:rPr>
                <w:rFonts w:ascii="Times New Roman" w:hAnsi="Times New Roman" w:cs="Times New Roman"/>
                <w:color w:val="000000"/>
                <w:sz w:val="24"/>
                <w:szCs w:val="24"/>
              </w:rPr>
              <w:t>2. Правовые основы журналистской деятельности в России.</w:t>
            </w:r>
          </w:p>
          <w:p w:rsidR="001430DF" w:rsidRDefault="00AE197F">
            <w:pPr>
              <w:spacing w:after="0" w:line="240" w:lineRule="auto"/>
              <w:jc w:val="both"/>
              <w:rPr>
                <w:sz w:val="24"/>
                <w:szCs w:val="24"/>
              </w:rPr>
            </w:pPr>
            <w:r>
              <w:rPr>
                <w:rFonts w:ascii="Times New Roman" w:hAnsi="Times New Roman" w:cs="Times New Roman"/>
                <w:color w:val="000000"/>
                <w:sz w:val="24"/>
                <w:szCs w:val="24"/>
              </w:rPr>
              <w:t>3. Действующее законодательство в сфере СМИ:</w:t>
            </w:r>
          </w:p>
          <w:p w:rsidR="001430DF" w:rsidRDefault="00AE197F">
            <w:pPr>
              <w:spacing w:after="0" w:line="240" w:lineRule="auto"/>
              <w:jc w:val="both"/>
              <w:rPr>
                <w:sz w:val="24"/>
                <w:szCs w:val="24"/>
              </w:rPr>
            </w:pPr>
            <w:r>
              <w:rPr>
                <w:rFonts w:ascii="Times New Roman" w:hAnsi="Times New Roman" w:cs="Times New Roman"/>
                <w:color w:val="000000"/>
                <w:sz w:val="24"/>
                <w:szCs w:val="24"/>
              </w:rPr>
              <w:t>а) Конституция РФ;</w:t>
            </w:r>
          </w:p>
          <w:p w:rsidR="001430DF" w:rsidRDefault="00AE197F">
            <w:pPr>
              <w:spacing w:after="0" w:line="240" w:lineRule="auto"/>
              <w:jc w:val="both"/>
              <w:rPr>
                <w:sz w:val="24"/>
                <w:szCs w:val="24"/>
              </w:rPr>
            </w:pPr>
            <w:r>
              <w:rPr>
                <w:rFonts w:ascii="Times New Roman" w:hAnsi="Times New Roman" w:cs="Times New Roman"/>
                <w:color w:val="000000"/>
                <w:sz w:val="24"/>
                <w:szCs w:val="24"/>
              </w:rPr>
              <w:t>б) Закон РФ «О средствах массовой информации»;</w:t>
            </w:r>
          </w:p>
          <w:p w:rsidR="001430DF" w:rsidRDefault="00AE197F">
            <w:pPr>
              <w:spacing w:after="0" w:line="240" w:lineRule="auto"/>
              <w:jc w:val="both"/>
              <w:rPr>
                <w:sz w:val="24"/>
                <w:szCs w:val="24"/>
              </w:rPr>
            </w:pPr>
            <w:r>
              <w:rPr>
                <w:rFonts w:ascii="Times New Roman" w:hAnsi="Times New Roman" w:cs="Times New Roman"/>
                <w:color w:val="000000"/>
                <w:sz w:val="24"/>
                <w:szCs w:val="24"/>
              </w:rPr>
              <w:t>в) Гражданский кодекс РФ;</w:t>
            </w:r>
          </w:p>
          <w:p w:rsidR="001430DF" w:rsidRDefault="00AE197F">
            <w:pPr>
              <w:spacing w:after="0" w:line="240" w:lineRule="auto"/>
              <w:jc w:val="both"/>
              <w:rPr>
                <w:sz w:val="24"/>
                <w:szCs w:val="24"/>
              </w:rPr>
            </w:pPr>
            <w:r>
              <w:rPr>
                <w:rFonts w:ascii="Times New Roman" w:hAnsi="Times New Roman" w:cs="Times New Roman"/>
                <w:color w:val="000000"/>
                <w:sz w:val="24"/>
                <w:szCs w:val="24"/>
              </w:rPr>
              <w:t>г) Закон РФ «О рекламе» и другие.</w:t>
            </w:r>
          </w:p>
          <w:p w:rsidR="001430DF" w:rsidRDefault="00AE197F">
            <w:pPr>
              <w:spacing w:after="0" w:line="240" w:lineRule="auto"/>
              <w:jc w:val="both"/>
              <w:rPr>
                <w:sz w:val="24"/>
                <w:szCs w:val="24"/>
              </w:rPr>
            </w:pPr>
            <w:r>
              <w:rPr>
                <w:rFonts w:ascii="Times New Roman" w:hAnsi="Times New Roman" w:cs="Times New Roman"/>
                <w:color w:val="000000"/>
                <w:sz w:val="24"/>
                <w:szCs w:val="24"/>
              </w:rPr>
              <w:t>4. Судебная практика</w:t>
            </w:r>
          </w:p>
        </w:tc>
      </w:tr>
    </w:tbl>
    <w:p w:rsidR="001430DF" w:rsidRDefault="00AE19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30DF">
        <w:trPr>
          <w:trHeight w:hRule="exact" w:val="304"/>
        </w:trPr>
        <w:tc>
          <w:tcPr>
            <w:tcW w:w="9654" w:type="dxa"/>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b/>
                <w:color w:val="000000"/>
                <w:sz w:val="24"/>
                <w:szCs w:val="24"/>
              </w:rPr>
              <w:lastRenderedPageBreak/>
              <w:t>Особенности современной медиасистемы России</w:t>
            </w:r>
          </w:p>
        </w:tc>
      </w:tr>
      <w:tr w:rsidR="001430DF">
        <w:trPr>
          <w:trHeight w:hRule="exact" w:val="1637"/>
        </w:trPr>
        <w:tc>
          <w:tcPr>
            <w:tcW w:w="9654" w:type="dxa"/>
            <w:shd w:val="clear" w:color="000000" w:fill="FFFFFF"/>
            <w:tcMar>
              <w:left w:w="34" w:type="dxa"/>
              <w:right w:w="34" w:type="dxa"/>
            </w:tcMar>
          </w:tcPr>
          <w:p w:rsidR="001430DF" w:rsidRDefault="00AE197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430DF" w:rsidRDefault="00AE197F">
            <w:pPr>
              <w:spacing w:after="0" w:line="240" w:lineRule="auto"/>
              <w:jc w:val="both"/>
              <w:rPr>
                <w:sz w:val="24"/>
                <w:szCs w:val="24"/>
              </w:rPr>
            </w:pPr>
            <w:r>
              <w:rPr>
                <w:rFonts w:ascii="Times New Roman" w:hAnsi="Times New Roman" w:cs="Times New Roman"/>
                <w:color w:val="000000"/>
                <w:sz w:val="24"/>
                <w:szCs w:val="24"/>
              </w:rPr>
              <w:t>1. Советская система СМИ как образец медиасистемы социалистического государст-ва.</w:t>
            </w:r>
          </w:p>
          <w:p w:rsidR="001430DF" w:rsidRDefault="00AE197F">
            <w:pPr>
              <w:spacing w:after="0" w:line="240" w:lineRule="auto"/>
              <w:jc w:val="both"/>
              <w:rPr>
                <w:sz w:val="24"/>
                <w:szCs w:val="24"/>
              </w:rPr>
            </w:pPr>
            <w:r>
              <w:rPr>
                <w:rFonts w:ascii="Times New Roman" w:hAnsi="Times New Roman" w:cs="Times New Roman"/>
                <w:color w:val="000000"/>
                <w:sz w:val="24"/>
                <w:szCs w:val="24"/>
              </w:rPr>
              <w:t>2. Особенности структуры российских СМИ, отличающие её от советской системы  СМИ.</w:t>
            </w:r>
          </w:p>
          <w:p w:rsidR="001430DF" w:rsidRDefault="00AE197F">
            <w:pPr>
              <w:spacing w:after="0" w:line="240" w:lineRule="auto"/>
              <w:jc w:val="both"/>
              <w:rPr>
                <w:sz w:val="24"/>
                <w:szCs w:val="24"/>
              </w:rPr>
            </w:pPr>
            <w:r>
              <w:rPr>
                <w:rFonts w:ascii="Times New Roman" w:hAnsi="Times New Roman" w:cs="Times New Roman"/>
                <w:color w:val="000000"/>
                <w:sz w:val="24"/>
                <w:szCs w:val="24"/>
              </w:rPr>
              <w:t>3. Экономическое положение российских СМИ.</w:t>
            </w:r>
          </w:p>
          <w:p w:rsidR="001430DF" w:rsidRDefault="00AE197F">
            <w:pPr>
              <w:spacing w:after="0" w:line="240" w:lineRule="auto"/>
              <w:jc w:val="both"/>
              <w:rPr>
                <w:sz w:val="24"/>
                <w:szCs w:val="24"/>
              </w:rPr>
            </w:pPr>
            <w:r>
              <w:rPr>
                <w:rFonts w:ascii="Times New Roman" w:hAnsi="Times New Roman" w:cs="Times New Roman"/>
                <w:color w:val="000000"/>
                <w:sz w:val="24"/>
                <w:szCs w:val="24"/>
              </w:rPr>
              <w:t>4. Инфраструктура СМИ</w:t>
            </w:r>
          </w:p>
        </w:tc>
      </w:tr>
      <w:tr w:rsidR="001430DF">
        <w:trPr>
          <w:trHeight w:hRule="exact" w:val="14"/>
        </w:trPr>
        <w:tc>
          <w:tcPr>
            <w:tcW w:w="9640" w:type="dxa"/>
          </w:tcPr>
          <w:p w:rsidR="001430DF" w:rsidRDefault="001430DF"/>
        </w:tc>
      </w:tr>
      <w:tr w:rsidR="001430DF">
        <w:trPr>
          <w:trHeight w:hRule="exact" w:val="304"/>
        </w:trPr>
        <w:tc>
          <w:tcPr>
            <w:tcW w:w="9654" w:type="dxa"/>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b/>
                <w:color w:val="000000"/>
                <w:sz w:val="24"/>
                <w:szCs w:val="24"/>
              </w:rPr>
              <w:t>СМИ как объект исследования</w:t>
            </w:r>
          </w:p>
        </w:tc>
      </w:tr>
      <w:tr w:rsidR="001430DF">
        <w:trPr>
          <w:trHeight w:hRule="exact" w:val="2448"/>
        </w:trPr>
        <w:tc>
          <w:tcPr>
            <w:tcW w:w="9654" w:type="dxa"/>
            <w:shd w:val="clear" w:color="000000" w:fill="FFFFFF"/>
            <w:tcMar>
              <w:left w:w="34" w:type="dxa"/>
              <w:right w:w="34" w:type="dxa"/>
            </w:tcMar>
          </w:tcPr>
          <w:p w:rsidR="001430DF" w:rsidRDefault="00AE197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430DF" w:rsidRDefault="00AE197F">
            <w:pPr>
              <w:spacing w:after="0" w:line="240" w:lineRule="auto"/>
              <w:jc w:val="both"/>
              <w:rPr>
                <w:sz w:val="24"/>
                <w:szCs w:val="24"/>
              </w:rPr>
            </w:pPr>
            <w:r>
              <w:rPr>
                <w:rFonts w:ascii="Times New Roman" w:hAnsi="Times New Roman" w:cs="Times New Roman"/>
                <w:color w:val="000000"/>
                <w:sz w:val="24"/>
                <w:szCs w:val="24"/>
              </w:rPr>
              <w:t>1. Основные характеристики СМИ как объекта:</w:t>
            </w:r>
          </w:p>
          <w:p w:rsidR="001430DF" w:rsidRDefault="00AE197F">
            <w:pPr>
              <w:spacing w:after="0" w:line="240" w:lineRule="auto"/>
              <w:jc w:val="both"/>
              <w:rPr>
                <w:sz w:val="24"/>
                <w:szCs w:val="24"/>
              </w:rPr>
            </w:pPr>
            <w:r>
              <w:rPr>
                <w:rFonts w:ascii="Times New Roman" w:hAnsi="Times New Roman" w:cs="Times New Roman"/>
                <w:color w:val="000000"/>
                <w:sz w:val="24"/>
                <w:szCs w:val="24"/>
              </w:rPr>
              <w:t>а) целостность;</w:t>
            </w:r>
          </w:p>
          <w:p w:rsidR="001430DF" w:rsidRDefault="00AE197F">
            <w:pPr>
              <w:spacing w:after="0" w:line="240" w:lineRule="auto"/>
              <w:jc w:val="both"/>
              <w:rPr>
                <w:sz w:val="24"/>
                <w:szCs w:val="24"/>
              </w:rPr>
            </w:pPr>
            <w:r>
              <w:rPr>
                <w:rFonts w:ascii="Times New Roman" w:hAnsi="Times New Roman" w:cs="Times New Roman"/>
                <w:color w:val="000000"/>
                <w:sz w:val="24"/>
                <w:szCs w:val="24"/>
              </w:rPr>
              <w:t>б) функциональность;</w:t>
            </w:r>
          </w:p>
          <w:p w:rsidR="001430DF" w:rsidRDefault="00AE197F">
            <w:pPr>
              <w:spacing w:after="0" w:line="240" w:lineRule="auto"/>
              <w:jc w:val="both"/>
              <w:rPr>
                <w:sz w:val="24"/>
                <w:szCs w:val="24"/>
              </w:rPr>
            </w:pPr>
            <w:r>
              <w:rPr>
                <w:rFonts w:ascii="Times New Roman" w:hAnsi="Times New Roman" w:cs="Times New Roman"/>
                <w:color w:val="000000"/>
                <w:sz w:val="24"/>
                <w:szCs w:val="24"/>
              </w:rPr>
              <w:t>в) структурированность;</w:t>
            </w:r>
          </w:p>
          <w:p w:rsidR="001430DF" w:rsidRDefault="00AE197F">
            <w:pPr>
              <w:spacing w:after="0" w:line="240" w:lineRule="auto"/>
              <w:jc w:val="both"/>
              <w:rPr>
                <w:sz w:val="24"/>
                <w:szCs w:val="24"/>
              </w:rPr>
            </w:pPr>
            <w:r>
              <w:rPr>
                <w:rFonts w:ascii="Times New Roman" w:hAnsi="Times New Roman" w:cs="Times New Roman"/>
                <w:color w:val="000000"/>
                <w:sz w:val="24"/>
                <w:szCs w:val="24"/>
              </w:rPr>
              <w:t>г) самоорганизация.</w:t>
            </w:r>
          </w:p>
          <w:p w:rsidR="001430DF" w:rsidRDefault="00AE197F">
            <w:pPr>
              <w:spacing w:after="0" w:line="240" w:lineRule="auto"/>
              <w:jc w:val="both"/>
              <w:rPr>
                <w:sz w:val="24"/>
                <w:szCs w:val="24"/>
              </w:rPr>
            </w:pPr>
            <w:r>
              <w:rPr>
                <w:rFonts w:ascii="Times New Roman" w:hAnsi="Times New Roman" w:cs="Times New Roman"/>
                <w:color w:val="000000"/>
                <w:sz w:val="24"/>
                <w:szCs w:val="24"/>
              </w:rPr>
              <w:t>2. Среда СМИ.</w:t>
            </w:r>
          </w:p>
          <w:p w:rsidR="001430DF" w:rsidRDefault="00AE197F">
            <w:pPr>
              <w:spacing w:after="0" w:line="240" w:lineRule="auto"/>
              <w:jc w:val="both"/>
              <w:rPr>
                <w:sz w:val="24"/>
                <w:szCs w:val="24"/>
              </w:rPr>
            </w:pPr>
            <w:r>
              <w:rPr>
                <w:rFonts w:ascii="Times New Roman" w:hAnsi="Times New Roman" w:cs="Times New Roman"/>
                <w:color w:val="000000"/>
                <w:sz w:val="24"/>
                <w:szCs w:val="24"/>
              </w:rPr>
              <w:t>3. Структура СМИ.</w:t>
            </w:r>
          </w:p>
          <w:p w:rsidR="001430DF" w:rsidRDefault="00AE197F">
            <w:pPr>
              <w:spacing w:after="0" w:line="240" w:lineRule="auto"/>
              <w:jc w:val="both"/>
              <w:rPr>
                <w:sz w:val="24"/>
                <w:szCs w:val="24"/>
              </w:rPr>
            </w:pPr>
            <w:r>
              <w:rPr>
                <w:rFonts w:ascii="Times New Roman" w:hAnsi="Times New Roman" w:cs="Times New Roman"/>
                <w:color w:val="000000"/>
                <w:sz w:val="24"/>
                <w:szCs w:val="24"/>
              </w:rPr>
              <w:t>4. Типология СМИ</w:t>
            </w:r>
          </w:p>
        </w:tc>
      </w:tr>
      <w:tr w:rsidR="001430DF">
        <w:trPr>
          <w:trHeight w:hRule="exact" w:val="14"/>
        </w:trPr>
        <w:tc>
          <w:tcPr>
            <w:tcW w:w="9640" w:type="dxa"/>
          </w:tcPr>
          <w:p w:rsidR="001430DF" w:rsidRDefault="001430DF"/>
        </w:tc>
      </w:tr>
      <w:tr w:rsidR="001430DF">
        <w:trPr>
          <w:trHeight w:hRule="exact" w:val="304"/>
        </w:trPr>
        <w:tc>
          <w:tcPr>
            <w:tcW w:w="9654" w:type="dxa"/>
            <w:shd w:val="clear" w:color="000000" w:fill="FFFFFF"/>
            <w:tcMar>
              <w:left w:w="34" w:type="dxa"/>
              <w:right w:w="34" w:type="dxa"/>
            </w:tcMar>
          </w:tcPr>
          <w:p w:rsidR="001430DF" w:rsidRDefault="00AE197F">
            <w:pPr>
              <w:spacing w:after="0" w:line="240" w:lineRule="auto"/>
              <w:jc w:val="center"/>
              <w:rPr>
                <w:sz w:val="24"/>
                <w:szCs w:val="24"/>
              </w:rPr>
            </w:pPr>
            <w:r>
              <w:rPr>
                <w:rFonts w:ascii="Times New Roman" w:hAnsi="Times New Roman" w:cs="Times New Roman"/>
                <w:b/>
                <w:color w:val="000000"/>
                <w:sz w:val="24"/>
                <w:szCs w:val="24"/>
              </w:rPr>
              <w:t>Основные и дополнительные типологические признаки периодических изданий</w:t>
            </w:r>
          </w:p>
        </w:tc>
      </w:tr>
      <w:tr w:rsidR="001430DF">
        <w:trPr>
          <w:trHeight w:hRule="exact" w:val="826"/>
        </w:trPr>
        <w:tc>
          <w:tcPr>
            <w:tcW w:w="9654" w:type="dxa"/>
            <w:shd w:val="clear" w:color="000000" w:fill="FFFFFF"/>
            <w:tcMar>
              <w:left w:w="34" w:type="dxa"/>
              <w:right w:w="34" w:type="dxa"/>
            </w:tcMar>
          </w:tcPr>
          <w:p w:rsidR="001430DF" w:rsidRDefault="00AE197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430DF" w:rsidRDefault="00AE197F">
            <w:pPr>
              <w:spacing w:after="0" w:line="240" w:lineRule="auto"/>
              <w:jc w:val="both"/>
              <w:rPr>
                <w:sz w:val="24"/>
                <w:szCs w:val="24"/>
              </w:rPr>
            </w:pPr>
            <w:r>
              <w:rPr>
                <w:rFonts w:ascii="Times New Roman" w:hAnsi="Times New Roman" w:cs="Times New Roman"/>
                <w:color w:val="000000"/>
                <w:sz w:val="24"/>
                <w:szCs w:val="24"/>
              </w:rPr>
              <w:t>1. Цель издания и его концепция.</w:t>
            </w:r>
          </w:p>
          <w:p w:rsidR="001430DF" w:rsidRDefault="00AE197F">
            <w:pPr>
              <w:spacing w:after="0" w:line="240" w:lineRule="auto"/>
              <w:jc w:val="both"/>
              <w:rPr>
                <w:sz w:val="24"/>
                <w:szCs w:val="24"/>
              </w:rPr>
            </w:pPr>
            <w:r>
              <w:rPr>
                <w:rFonts w:ascii="Times New Roman" w:hAnsi="Times New Roman" w:cs="Times New Roman"/>
                <w:color w:val="000000"/>
                <w:sz w:val="24"/>
                <w:szCs w:val="24"/>
              </w:rPr>
              <w:t>2. Дополнительные типологические факторы</w:t>
            </w:r>
          </w:p>
        </w:tc>
      </w:tr>
      <w:tr w:rsidR="001430DF">
        <w:trPr>
          <w:trHeight w:hRule="exact" w:val="855"/>
        </w:trPr>
        <w:tc>
          <w:tcPr>
            <w:tcW w:w="9654" w:type="dxa"/>
            <w:shd w:val="clear" w:color="000000" w:fill="FFFFFF"/>
            <w:tcMar>
              <w:left w:w="34" w:type="dxa"/>
              <w:right w:w="34" w:type="dxa"/>
            </w:tcMar>
          </w:tcPr>
          <w:p w:rsidR="001430DF" w:rsidRDefault="001430DF">
            <w:pPr>
              <w:spacing w:after="0" w:line="240" w:lineRule="auto"/>
              <w:rPr>
                <w:sz w:val="24"/>
                <w:szCs w:val="24"/>
              </w:rPr>
            </w:pPr>
          </w:p>
          <w:p w:rsidR="001430DF" w:rsidRDefault="00AE197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430DF">
        <w:trPr>
          <w:trHeight w:hRule="exact" w:val="4912"/>
        </w:trPr>
        <w:tc>
          <w:tcPr>
            <w:tcW w:w="9654" w:type="dxa"/>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и типология средств массовой коммуникации» / Евдокимов В.А.. – Омск: Изд-во Омской гуманитарной академии, 2022.</w:t>
            </w:r>
          </w:p>
          <w:p w:rsidR="001430DF" w:rsidRDefault="00AE197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430DF" w:rsidRDefault="00AE197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430DF" w:rsidRDefault="00AE197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430DF">
        <w:trPr>
          <w:trHeight w:hRule="exact" w:val="138"/>
        </w:trPr>
        <w:tc>
          <w:tcPr>
            <w:tcW w:w="9640" w:type="dxa"/>
          </w:tcPr>
          <w:p w:rsidR="001430DF" w:rsidRDefault="001430DF"/>
        </w:tc>
      </w:tr>
      <w:tr w:rsidR="001430DF">
        <w:trPr>
          <w:trHeight w:hRule="exact" w:val="855"/>
        </w:trPr>
        <w:tc>
          <w:tcPr>
            <w:tcW w:w="9654" w:type="dxa"/>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430DF" w:rsidRDefault="00AE197F">
            <w:pPr>
              <w:spacing w:after="0" w:line="240" w:lineRule="auto"/>
              <w:rPr>
                <w:sz w:val="24"/>
                <w:szCs w:val="24"/>
              </w:rPr>
            </w:pPr>
            <w:r>
              <w:rPr>
                <w:rFonts w:ascii="Times New Roman" w:hAnsi="Times New Roman" w:cs="Times New Roman"/>
                <w:b/>
                <w:color w:val="000000"/>
                <w:sz w:val="24"/>
                <w:szCs w:val="24"/>
              </w:rPr>
              <w:t>Основная:</w:t>
            </w:r>
          </w:p>
        </w:tc>
      </w:tr>
      <w:tr w:rsidR="001430DF">
        <w:trPr>
          <w:trHeight w:hRule="exact" w:val="826"/>
        </w:trPr>
        <w:tc>
          <w:tcPr>
            <w:tcW w:w="9654" w:type="dxa"/>
            <w:shd w:val="clear" w:color="000000" w:fill="FFFFFF"/>
            <w:tcMar>
              <w:left w:w="34" w:type="dxa"/>
              <w:right w:w="34" w:type="dxa"/>
            </w:tcMar>
          </w:tcPr>
          <w:p w:rsidR="001430DF" w:rsidRDefault="00AE197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медиатекст.</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Дзялошинский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Пильгун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978-5-534-11621-2.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F7C7A">
                <w:rPr>
                  <w:rStyle w:val="a3"/>
                </w:rPr>
                <w:t>https://urait.ru/bcode/445761</w:t>
              </w:r>
            </w:hyperlink>
            <w:r>
              <w:t xml:space="preserve"> </w:t>
            </w:r>
          </w:p>
        </w:tc>
      </w:tr>
    </w:tbl>
    <w:p w:rsidR="001430DF" w:rsidRDefault="00AE197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430DF">
        <w:trPr>
          <w:trHeight w:hRule="exact" w:val="2178"/>
        </w:trPr>
        <w:tc>
          <w:tcPr>
            <w:tcW w:w="9654" w:type="dxa"/>
            <w:gridSpan w:val="2"/>
            <w:shd w:val="clear" w:color="000000" w:fill="FFFFFF"/>
            <w:tcMar>
              <w:left w:w="34" w:type="dxa"/>
              <w:right w:w="34" w:type="dxa"/>
            </w:tcMar>
          </w:tcPr>
          <w:p w:rsidR="001430DF" w:rsidRDefault="00AE197F">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Информация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общественное</w:t>
            </w:r>
            <w:r>
              <w:t xml:space="preserve"> </w:t>
            </w:r>
            <w:r>
              <w:rPr>
                <w:rFonts w:ascii="Times New Roman" w:hAnsi="Times New Roman" w:cs="Times New Roman"/>
                <w:color w:val="000000"/>
                <w:sz w:val="24"/>
                <w:szCs w:val="24"/>
              </w:rPr>
              <w:t>мнение:</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репортажа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реальным</w:t>
            </w:r>
            <w:r>
              <w:t xml:space="preserve"> </w:t>
            </w:r>
            <w:r>
              <w:rPr>
                <w:rFonts w:ascii="Times New Roman" w:hAnsi="Times New Roman" w:cs="Times New Roman"/>
                <w:color w:val="000000"/>
                <w:sz w:val="24"/>
                <w:szCs w:val="24"/>
              </w:rPr>
              <w:t>переменам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Ислам</w:t>
            </w:r>
            <w:r>
              <w:t xml:space="preserve"> </w:t>
            </w:r>
            <w:r>
              <w:rPr>
                <w:rFonts w:ascii="Times New Roman" w:hAnsi="Times New Roman" w:cs="Times New Roman"/>
                <w:color w:val="000000"/>
                <w:sz w:val="24"/>
                <w:szCs w:val="24"/>
              </w:rPr>
              <w:t>Румин,</w:t>
            </w:r>
            <w:r>
              <w:t xml:space="preserve"> </w:t>
            </w:r>
            <w:r>
              <w:rPr>
                <w:rFonts w:ascii="Times New Roman" w:hAnsi="Times New Roman" w:cs="Times New Roman"/>
                <w:color w:val="000000"/>
                <w:sz w:val="24"/>
                <w:szCs w:val="24"/>
              </w:rPr>
              <w:t>Пьер-Ив</w:t>
            </w:r>
            <w:r>
              <w:t xml:space="preserve"> </w:t>
            </w:r>
            <w:r>
              <w:rPr>
                <w:rFonts w:ascii="Times New Roman" w:hAnsi="Times New Roman" w:cs="Times New Roman"/>
                <w:color w:val="000000"/>
                <w:sz w:val="24"/>
                <w:szCs w:val="24"/>
              </w:rPr>
              <w:t>Андро,</w:t>
            </w:r>
            <w:r>
              <w:t xml:space="preserve"> </w:t>
            </w:r>
            <w:r>
              <w:rPr>
                <w:rFonts w:ascii="Times New Roman" w:hAnsi="Times New Roman" w:cs="Times New Roman"/>
                <w:color w:val="000000"/>
                <w:sz w:val="24"/>
                <w:szCs w:val="24"/>
              </w:rPr>
              <w:t>Стефано</w:t>
            </w:r>
            <w:r>
              <w:t xml:space="preserve"> </w:t>
            </w:r>
            <w:r>
              <w:rPr>
                <w:rFonts w:ascii="Times New Roman" w:hAnsi="Times New Roman" w:cs="Times New Roman"/>
                <w:color w:val="000000"/>
                <w:sz w:val="24"/>
                <w:szCs w:val="24"/>
              </w:rPr>
              <w:t>ДеллаВинье,</w:t>
            </w:r>
            <w:r>
              <w:t xml:space="preserve"> </w:t>
            </w:r>
            <w:r>
              <w:rPr>
                <w:rFonts w:ascii="Times New Roman" w:hAnsi="Times New Roman" w:cs="Times New Roman"/>
                <w:color w:val="000000"/>
                <w:sz w:val="24"/>
                <w:szCs w:val="24"/>
              </w:rPr>
              <w:t>Мэтью</w:t>
            </w:r>
            <w:r>
              <w:t xml:space="preserve"> </w:t>
            </w:r>
            <w:r>
              <w:rPr>
                <w:rFonts w:ascii="Times New Roman" w:hAnsi="Times New Roman" w:cs="Times New Roman"/>
                <w:color w:val="000000"/>
                <w:sz w:val="24"/>
                <w:szCs w:val="24"/>
              </w:rPr>
              <w:t>Генцкоу,</w:t>
            </w:r>
            <w:r>
              <w:t xml:space="preserve"> </w:t>
            </w:r>
            <w:r>
              <w:rPr>
                <w:rFonts w:ascii="Times New Roman" w:hAnsi="Times New Roman" w:cs="Times New Roman"/>
                <w:color w:val="000000"/>
                <w:sz w:val="24"/>
                <w:szCs w:val="24"/>
              </w:rPr>
              <w:t>Лиза</w:t>
            </w:r>
            <w:r>
              <w:t xml:space="preserve"> </w:t>
            </w:r>
            <w:r>
              <w:rPr>
                <w:rFonts w:ascii="Times New Roman" w:hAnsi="Times New Roman" w:cs="Times New Roman"/>
                <w:color w:val="000000"/>
                <w:sz w:val="24"/>
                <w:szCs w:val="24"/>
              </w:rPr>
              <w:t>Джордж,</w:t>
            </w:r>
            <w:r>
              <w:t xml:space="preserve"> </w:t>
            </w:r>
            <w:r>
              <w:rPr>
                <w:rFonts w:ascii="Times New Roman" w:hAnsi="Times New Roman" w:cs="Times New Roman"/>
                <w:color w:val="000000"/>
                <w:sz w:val="24"/>
                <w:szCs w:val="24"/>
              </w:rPr>
              <w:t>Бамбанг</w:t>
            </w:r>
            <w:r>
              <w:t xml:space="preserve"> </w:t>
            </w:r>
            <w:r>
              <w:rPr>
                <w:rFonts w:ascii="Times New Roman" w:hAnsi="Times New Roman" w:cs="Times New Roman"/>
                <w:color w:val="000000"/>
                <w:sz w:val="24"/>
                <w:szCs w:val="24"/>
              </w:rPr>
              <w:t>Харимурти,</w:t>
            </w:r>
            <w:r>
              <w:t xml:space="preserve"> </w:t>
            </w:r>
            <w:r>
              <w:rPr>
                <w:rFonts w:ascii="Times New Roman" w:hAnsi="Times New Roman" w:cs="Times New Roman"/>
                <w:color w:val="000000"/>
                <w:sz w:val="24"/>
                <w:szCs w:val="24"/>
              </w:rPr>
              <w:t>Итан</w:t>
            </w:r>
            <w:r>
              <w:t xml:space="preserve"> </w:t>
            </w:r>
            <w:r>
              <w:rPr>
                <w:rFonts w:ascii="Times New Roman" w:hAnsi="Times New Roman" w:cs="Times New Roman"/>
                <w:color w:val="000000"/>
                <w:sz w:val="24"/>
                <w:szCs w:val="24"/>
              </w:rPr>
              <w:t>Каплан,</w:t>
            </w:r>
            <w:r>
              <w:t xml:space="preserve"> </w:t>
            </w:r>
            <w:r>
              <w:rPr>
                <w:rFonts w:ascii="Times New Roman" w:hAnsi="Times New Roman" w:cs="Times New Roman"/>
                <w:color w:val="000000"/>
                <w:sz w:val="24"/>
                <w:szCs w:val="24"/>
              </w:rPr>
              <w:t>Джонатан</w:t>
            </w:r>
            <w:r>
              <w:t xml:space="preserve"> </w:t>
            </w:r>
            <w:r>
              <w:rPr>
                <w:rFonts w:ascii="Times New Roman" w:hAnsi="Times New Roman" w:cs="Times New Roman"/>
                <w:color w:val="000000"/>
                <w:sz w:val="24"/>
                <w:szCs w:val="24"/>
              </w:rPr>
              <w:t>Леви,</w:t>
            </w:r>
            <w:r>
              <w:t xml:space="preserve"> </w:t>
            </w:r>
            <w:r>
              <w:rPr>
                <w:rFonts w:ascii="Times New Roman" w:hAnsi="Times New Roman" w:cs="Times New Roman"/>
                <w:color w:val="000000"/>
                <w:sz w:val="24"/>
                <w:szCs w:val="24"/>
              </w:rPr>
              <w:t>Зиад</w:t>
            </w:r>
            <w:r>
              <w:t xml:space="preserve"> </w:t>
            </w:r>
            <w:r>
              <w:rPr>
                <w:rFonts w:ascii="Times New Roman" w:hAnsi="Times New Roman" w:cs="Times New Roman"/>
                <w:color w:val="000000"/>
                <w:sz w:val="24"/>
                <w:szCs w:val="24"/>
              </w:rPr>
              <w:t>Маджед,</w:t>
            </w:r>
            <w:r>
              <w:t xml:space="preserve"> </w:t>
            </w:r>
            <w:r>
              <w:rPr>
                <w:rFonts w:ascii="Times New Roman" w:hAnsi="Times New Roman" w:cs="Times New Roman"/>
                <w:color w:val="000000"/>
                <w:sz w:val="24"/>
                <w:szCs w:val="24"/>
              </w:rPr>
              <w:t>Эдетаен</w:t>
            </w:r>
            <w:r>
              <w:t xml:space="preserve"> </w:t>
            </w:r>
            <w:r>
              <w:rPr>
                <w:rFonts w:ascii="Times New Roman" w:hAnsi="Times New Roman" w:cs="Times New Roman"/>
                <w:color w:val="000000"/>
                <w:sz w:val="24"/>
                <w:szCs w:val="24"/>
              </w:rPr>
              <w:t>Оджо,</w:t>
            </w:r>
            <w:r>
              <w:t xml:space="preserve"> </w:t>
            </w:r>
            <w:r>
              <w:rPr>
                <w:rFonts w:ascii="Times New Roman" w:hAnsi="Times New Roman" w:cs="Times New Roman"/>
                <w:color w:val="000000"/>
                <w:sz w:val="24"/>
                <w:szCs w:val="24"/>
              </w:rPr>
              <w:t>Мария</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Риккардо</w:t>
            </w:r>
            <w:r>
              <w:t xml:space="preserve"> </w:t>
            </w:r>
            <w:r>
              <w:rPr>
                <w:rFonts w:ascii="Times New Roman" w:hAnsi="Times New Roman" w:cs="Times New Roman"/>
                <w:color w:val="000000"/>
                <w:sz w:val="24"/>
                <w:szCs w:val="24"/>
              </w:rPr>
              <w:t>Пульизи,</w:t>
            </w:r>
            <w:r>
              <w:t xml:space="preserve"> </w:t>
            </w:r>
            <w:r>
              <w:rPr>
                <w:rFonts w:ascii="Times New Roman" w:hAnsi="Times New Roman" w:cs="Times New Roman"/>
                <w:color w:val="000000"/>
                <w:sz w:val="24"/>
                <w:szCs w:val="24"/>
              </w:rPr>
              <w:t>Джесс</w:t>
            </w:r>
            <w:r>
              <w:t xml:space="preserve"> </w:t>
            </w:r>
            <w:r>
              <w:rPr>
                <w:rFonts w:ascii="Times New Roman" w:hAnsi="Times New Roman" w:cs="Times New Roman"/>
                <w:color w:val="000000"/>
                <w:sz w:val="24"/>
                <w:szCs w:val="24"/>
              </w:rPr>
              <w:t>Шапиро,</w:t>
            </w:r>
            <w:r>
              <w:t xml:space="preserve"> </w:t>
            </w:r>
            <w:r>
              <w:rPr>
                <w:rFonts w:ascii="Times New Roman" w:hAnsi="Times New Roman" w:cs="Times New Roman"/>
                <w:color w:val="000000"/>
                <w:sz w:val="24"/>
                <w:szCs w:val="24"/>
              </w:rPr>
              <w:t>Джеймс</w:t>
            </w:r>
            <w:r>
              <w:t xml:space="preserve"> </w:t>
            </w:r>
            <w:r>
              <w:rPr>
                <w:rFonts w:ascii="Times New Roman" w:hAnsi="Times New Roman" w:cs="Times New Roman"/>
                <w:color w:val="000000"/>
                <w:sz w:val="24"/>
                <w:szCs w:val="24"/>
              </w:rPr>
              <w:t>Снайдер-мл.,</w:t>
            </w:r>
            <w:r>
              <w:t xml:space="preserve"> </w:t>
            </w:r>
            <w:r>
              <w:rPr>
                <w:rFonts w:ascii="Times New Roman" w:hAnsi="Times New Roman" w:cs="Times New Roman"/>
                <w:color w:val="000000"/>
                <w:sz w:val="24"/>
                <w:szCs w:val="24"/>
              </w:rPr>
              <w:t>Джозеф</w:t>
            </w:r>
            <w:r>
              <w:t xml:space="preserve"> </w:t>
            </w:r>
            <w:r>
              <w:rPr>
                <w:rFonts w:ascii="Times New Roman" w:hAnsi="Times New Roman" w:cs="Times New Roman"/>
                <w:color w:val="000000"/>
                <w:sz w:val="24"/>
                <w:szCs w:val="24"/>
              </w:rPr>
              <w:t>Стиглиц,</w:t>
            </w:r>
            <w:r>
              <w:t xml:space="preserve"> </w:t>
            </w:r>
            <w:r>
              <w:rPr>
                <w:rFonts w:ascii="Times New Roman" w:hAnsi="Times New Roman" w:cs="Times New Roman"/>
                <w:color w:val="000000"/>
                <w:sz w:val="24"/>
                <w:szCs w:val="24"/>
              </w:rPr>
              <w:t>Давид</w:t>
            </w:r>
            <w:r>
              <w:t xml:space="preserve"> </w:t>
            </w:r>
            <w:r>
              <w:rPr>
                <w:rFonts w:ascii="Times New Roman" w:hAnsi="Times New Roman" w:cs="Times New Roman"/>
                <w:color w:val="000000"/>
                <w:sz w:val="24"/>
                <w:szCs w:val="24"/>
              </w:rPr>
              <w:t>Стрёмберг,</w:t>
            </w:r>
            <w:r>
              <w:t xml:space="preserve"> </w:t>
            </w:r>
            <w:r>
              <w:rPr>
                <w:rFonts w:ascii="Times New Roman" w:hAnsi="Times New Roman" w:cs="Times New Roman"/>
                <w:color w:val="000000"/>
                <w:sz w:val="24"/>
                <w:szCs w:val="24"/>
              </w:rPr>
              <w:t>Джоэл</w:t>
            </w:r>
            <w:r>
              <w:t xml:space="preserve"> </w:t>
            </w:r>
            <w:r>
              <w:rPr>
                <w:rFonts w:ascii="Times New Roman" w:hAnsi="Times New Roman" w:cs="Times New Roman"/>
                <w:color w:val="000000"/>
                <w:sz w:val="24"/>
                <w:szCs w:val="24"/>
              </w:rPr>
              <w:t>Вальдфогель,</w:t>
            </w:r>
            <w:r>
              <w:t xml:space="preserve"> </w:t>
            </w:r>
            <w:r>
              <w:rPr>
                <w:rFonts w:ascii="Times New Roman" w:hAnsi="Times New Roman" w:cs="Times New Roman"/>
                <w:color w:val="000000"/>
                <w:sz w:val="24"/>
                <w:szCs w:val="24"/>
              </w:rPr>
              <w:t>Румин</w:t>
            </w:r>
            <w:r>
              <w:t xml:space="preserve"> </w:t>
            </w:r>
            <w:r>
              <w:rPr>
                <w:rFonts w:ascii="Times New Roman" w:hAnsi="Times New Roman" w:cs="Times New Roman"/>
                <w:color w:val="000000"/>
                <w:sz w:val="24"/>
                <w:szCs w:val="24"/>
              </w:rPr>
              <w:t>Ислам,</w:t>
            </w:r>
            <w:r>
              <w:t xml:space="preserve"> </w:t>
            </w:r>
            <w:r>
              <w:rPr>
                <w:rFonts w:ascii="Times New Roman" w:hAnsi="Times New Roman" w:cs="Times New Roman"/>
                <w:color w:val="000000"/>
                <w:sz w:val="24"/>
                <w:szCs w:val="24"/>
              </w:rPr>
              <w:t>Гутман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общественное</w:t>
            </w:r>
            <w:r>
              <w:t xml:space="preserve"> </w:t>
            </w:r>
            <w:r>
              <w:rPr>
                <w:rFonts w:ascii="Times New Roman" w:hAnsi="Times New Roman" w:cs="Times New Roman"/>
                <w:color w:val="000000"/>
                <w:sz w:val="24"/>
                <w:szCs w:val="24"/>
              </w:rPr>
              <w:t>мнение:</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репортажа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реальным</w:t>
            </w:r>
            <w:r>
              <w:t xml:space="preserve"> </w:t>
            </w:r>
            <w:r>
              <w:rPr>
                <w:rFonts w:ascii="Times New Roman" w:hAnsi="Times New Roman" w:cs="Times New Roman"/>
                <w:color w:val="000000"/>
                <w:sz w:val="24"/>
                <w:szCs w:val="24"/>
              </w:rPr>
              <w:t>переменам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978-5-9614-1096-9.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F7C7A">
                <w:rPr>
                  <w:rStyle w:val="a3"/>
                </w:rPr>
                <w:t>http://www.iprbookshop.ru/82864.html</w:t>
              </w:r>
            </w:hyperlink>
            <w:r>
              <w:t xml:space="preserve"> </w:t>
            </w:r>
          </w:p>
        </w:tc>
      </w:tr>
      <w:tr w:rsidR="001430DF">
        <w:trPr>
          <w:trHeight w:hRule="exact" w:val="277"/>
        </w:trPr>
        <w:tc>
          <w:tcPr>
            <w:tcW w:w="285" w:type="dxa"/>
          </w:tcPr>
          <w:p w:rsidR="001430DF" w:rsidRDefault="001430DF"/>
        </w:tc>
        <w:tc>
          <w:tcPr>
            <w:tcW w:w="9370" w:type="dxa"/>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i/>
                <w:color w:val="000000"/>
                <w:sz w:val="24"/>
                <w:szCs w:val="24"/>
              </w:rPr>
              <w:t>Дополнительная:</w:t>
            </w:r>
          </w:p>
        </w:tc>
      </w:tr>
      <w:tr w:rsidR="001430DF">
        <w:trPr>
          <w:trHeight w:hRule="exact" w:val="26"/>
        </w:trPr>
        <w:tc>
          <w:tcPr>
            <w:tcW w:w="9654" w:type="dxa"/>
            <w:gridSpan w:val="2"/>
            <w:vMerge w:val="restart"/>
            <w:shd w:val="clear" w:color="000000" w:fill="FFFFFF"/>
            <w:tcMar>
              <w:left w:w="34" w:type="dxa"/>
              <w:right w:w="34" w:type="dxa"/>
            </w:tcMar>
          </w:tcPr>
          <w:p w:rsidR="001430DF" w:rsidRDefault="00AE197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медиаобразования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Мясникова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978-5-9916-9861-0.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F7C7A">
                <w:rPr>
                  <w:rStyle w:val="a3"/>
                </w:rPr>
                <w:t>https://urait.ru/bcode/438098</w:t>
              </w:r>
            </w:hyperlink>
            <w:r>
              <w:t xml:space="preserve"> </w:t>
            </w:r>
          </w:p>
        </w:tc>
      </w:tr>
      <w:tr w:rsidR="001430DF">
        <w:trPr>
          <w:trHeight w:hRule="exact" w:val="528"/>
        </w:trPr>
        <w:tc>
          <w:tcPr>
            <w:tcW w:w="9654" w:type="dxa"/>
            <w:gridSpan w:val="2"/>
            <w:vMerge/>
            <w:shd w:val="clear" w:color="000000" w:fill="FFFFFF"/>
            <w:tcMar>
              <w:left w:w="34" w:type="dxa"/>
              <w:right w:w="34" w:type="dxa"/>
            </w:tcMar>
          </w:tcPr>
          <w:p w:rsidR="001430DF" w:rsidRDefault="001430DF"/>
        </w:tc>
      </w:tr>
      <w:tr w:rsidR="001430DF">
        <w:trPr>
          <w:trHeight w:hRule="exact" w:val="555"/>
        </w:trPr>
        <w:tc>
          <w:tcPr>
            <w:tcW w:w="9654" w:type="dxa"/>
            <w:gridSpan w:val="2"/>
            <w:shd w:val="clear" w:color="000000" w:fill="FFFFFF"/>
            <w:tcMar>
              <w:left w:w="34" w:type="dxa"/>
              <w:right w:w="34" w:type="dxa"/>
            </w:tcMar>
          </w:tcPr>
          <w:p w:rsidR="001430DF" w:rsidRDefault="00AE197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Новостная</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Новости</w:t>
            </w:r>
            <w:r>
              <w:t xml:space="preserve"> </w:t>
            </w:r>
            <w:r>
              <w:rPr>
                <w:rFonts w:ascii="Times New Roman" w:hAnsi="Times New Roman" w:cs="Times New Roman"/>
                <w:color w:val="000000"/>
                <w:sz w:val="24"/>
                <w:szCs w:val="24"/>
              </w:rPr>
              <w:t>прессы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Шостак</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978-5-534-06311-0.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F7C7A">
                <w:rPr>
                  <w:rStyle w:val="a3"/>
                </w:rPr>
                <w:t>https://urait.ru/bcode/434261</w:t>
              </w:r>
            </w:hyperlink>
            <w:r>
              <w:t xml:space="preserve"> </w:t>
            </w:r>
          </w:p>
        </w:tc>
      </w:tr>
      <w:tr w:rsidR="001430DF">
        <w:trPr>
          <w:trHeight w:hRule="exact" w:val="585"/>
        </w:trPr>
        <w:tc>
          <w:tcPr>
            <w:tcW w:w="9654" w:type="dxa"/>
            <w:gridSpan w:val="2"/>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430DF">
        <w:trPr>
          <w:trHeight w:hRule="exact" w:val="9751"/>
        </w:trPr>
        <w:tc>
          <w:tcPr>
            <w:tcW w:w="9654" w:type="dxa"/>
            <w:gridSpan w:val="2"/>
            <w:shd w:val="clear" w:color="000000" w:fill="FFFFFF"/>
            <w:tcMar>
              <w:left w:w="34" w:type="dxa"/>
              <w:right w:w="34" w:type="dxa"/>
            </w:tcMar>
          </w:tcPr>
          <w:p w:rsidR="001430DF" w:rsidRDefault="00AE197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F7C7A">
                <w:rPr>
                  <w:rStyle w:val="a3"/>
                  <w:rFonts w:ascii="Times New Roman" w:hAnsi="Times New Roman" w:cs="Times New Roman"/>
                  <w:sz w:val="24"/>
                  <w:szCs w:val="24"/>
                </w:rPr>
                <w:t>http://www.iprbookshop.ru</w:t>
              </w:r>
            </w:hyperlink>
          </w:p>
          <w:p w:rsidR="001430DF" w:rsidRDefault="00AE197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F7C7A">
                <w:rPr>
                  <w:rStyle w:val="a3"/>
                  <w:rFonts w:ascii="Times New Roman" w:hAnsi="Times New Roman" w:cs="Times New Roman"/>
                  <w:sz w:val="24"/>
                  <w:szCs w:val="24"/>
                </w:rPr>
                <w:t>http://biblio-online.ru</w:t>
              </w:r>
            </w:hyperlink>
          </w:p>
          <w:p w:rsidR="001430DF" w:rsidRDefault="00AE197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F7C7A">
                <w:rPr>
                  <w:rStyle w:val="a3"/>
                  <w:rFonts w:ascii="Times New Roman" w:hAnsi="Times New Roman" w:cs="Times New Roman"/>
                  <w:sz w:val="24"/>
                  <w:szCs w:val="24"/>
                </w:rPr>
                <w:t>http://window.edu.ru/</w:t>
              </w:r>
            </w:hyperlink>
          </w:p>
          <w:p w:rsidR="001430DF" w:rsidRDefault="00AE197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F7C7A">
                <w:rPr>
                  <w:rStyle w:val="a3"/>
                  <w:rFonts w:ascii="Times New Roman" w:hAnsi="Times New Roman" w:cs="Times New Roman"/>
                  <w:sz w:val="24"/>
                  <w:szCs w:val="24"/>
                </w:rPr>
                <w:t>http://elibrary.ru</w:t>
              </w:r>
            </w:hyperlink>
          </w:p>
          <w:p w:rsidR="001430DF" w:rsidRDefault="00AE197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F7C7A">
                <w:rPr>
                  <w:rStyle w:val="a3"/>
                  <w:rFonts w:ascii="Times New Roman" w:hAnsi="Times New Roman" w:cs="Times New Roman"/>
                  <w:sz w:val="24"/>
                  <w:szCs w:val="24"/>
                </w:rPr>
                <w:t>http://www.sciencedirect.com</w:t>
              </w:r>
            </w:hyperlink>
          </w:p>
          <w:p w:rsidR="001430DF" w:rsidRDefault="00AE197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430DF" w:rsidRDefault="00AE197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F7C7A">
                <w:rPr>
                  <w:rStyle w:val="a3"/>
                  <w:rFonts w:ascii="Times New Roman" w:hAnsi="Times New Roman" w:cs="Times New Roman"/>
                  <w:sz w:val="24"/>
                  <w:szCs w:val="24"/>
                </w:rPr>
                <w:t>http://journals.cambridge.org</w:t>
              </w:r>
            </w:hyperlink>
          </w:p>
          <w:p w:rsidR="001430DF" w:rsidRDefault="00AE197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F7C7A">
                <w:rPr>
                  <w:rStyle w:val="a3"/>
                  <w:rFonts w:ascii="Times New Roman" w:hAnsi="Times New Roman" w:cs="Times New Roman"/>
                  <w:sz w:val="24"/>
                  <w:szCs w:val="24"/>
                </w:rPr>
                <w:t>http://www.oxfordjoumals.org</w:t>
              </w:r>
            </w:hyperlink>
          </w:p>
          <w:p w:rsidR="001430DF" w:rsidRDefault="00AE197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F7C7A">
                <w:rPr>
                  <w:rStyle w:val="a3"/>
                  <w:rFonts w:ascii="Times New Roman" w:hAnsi="Times New Roman" w:cs="Times New Roman"/>
                  <w:sz w:val="24"/>
                  <w:szCs w:val="24"/>
                </w:rPr>
                <w:t>http://dic.academic.ru/</w:t>
              </w:r>
            </w:hyperlink>
          </w:p>
          <w:p w:rsidR="001430DF" w:rsidRDefault="00AE197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F7C7A">
                <w:rPr>
                  <w:rStyle w:val="a3"/>
                  <w:rFonts w:ascii="Times New Roman" w:hAnsi="Times New Roman" w:cs="Times New Roman"/>
                  <w:sz w:val="24"/>
                  <w:szCs w:val="24"/>
                </w:rPr>
                <w:t>http://www.benran.ru</w:t>
              </w:r>
            </w:hyperlink>
          </w:p>
          <w:p w:rsidR="001430DF" w:rsidRDefault="00AE197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F7C7A">
                <w:rPr>
                  <w:rStyle w:val="a3"/>
                  <w:rFonts w:ascii="Times New Roman" w:hAnsi="Times New Roman" w:cs="Times New Roman"/>
                  <w:sz w:val="24"/>
                  <w:szCs w:val="24"/>
                </w:rPr>
                <w:t>http://www.gks.ru</w:t>
              </w:r>
            </w:hyperlink>
          </w:p>
          <w:p w:rsidR="001430DF" w:rsidRDefault="00AE197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F7C7A">
                <w:rPr>
                  <w:rStyle w:val="a3"/>
                  <w:rFonts w:ascii="Times New Roman" w:hAnsi="Times New Roman" w:cs="Times New Roman"/>
                  <w:sz w:val="24"/>
                  <w:szCs w:val="24"/>
                </w:rPr>
                <w:t>http://diss.rsl.ru</w:t>
              </w:r>
            </w:hyperlink>
          </w:p>
          <w:p w:rsidR="001430DF" w:rsidRDefault="00AE197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F7C7A">
                <w:rPr>
                  <w:rStyle w:val="a3"/>
                  <w:rFonts w:ascii="Times New Roman" w:hAnsi="Times New Roman" w:cs="Times New Roman"/>
                  <w:sz w:val="24"/>
                  <w:szCs w:val="24"/>
                </w:rPr>
                <w:t>http://ru.spinform.ru</w:t>
              </w:r>
            </w:hyperlink>
          </w:p>
          <w:p w:rsidR="001430DF" w:rsidRDefault="00AE197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430DF" w:rsidRDefault="00AE197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430DF">
        <w:trPr>
          <w:trHeight w:hRule="exact" w:val="314"/>
        </w:trPr>
        <w:tc>
          <w:tcPr>
            <w:tcW w:w="9654" w:type="dxa"/>
            <w:gridSpan w:val="2"/>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430DF">
        <w:trPr>
          <w:trHeight w:hRule="exact" w:val="1173"/>
        </w:trPr>
        <w:tc>
          <w:tcPr>
            <w:tcW w:w="9654" w:type="dxa"/>
            <w:gridSpan w:val="2"/>
            <w:shd w:val="clear" w:color="000000" w:fill="FFFFFF"/>
            <w:tcMar>
              <w:left w:w="34" w:type="dxa"/>
              <w:right w:w="34" w:type="dxa"/>
            </w:tcMar>
          </w:tcPr>
          <w:p w:rsidR="001430DF" w:rsidRDefault="00AE197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1430DF" w:rsidRDefault="00AE19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30DF">
        <w:trPr>
          <w:trHeight w:hRule="exact" w:val="12641"/>
        </w:trPr>
        <w:tc>
          <w:tcPr>
            <w:tcW w:w="9654" w:type="dxa"/>
            <w:shd w:val="clear" w:color="000000" w:fill="FFFFFF"/>
            <w:tcMar>
              <w:left w:w="34" w:type="dxa"/>
              <w:right w:w="34" w:type="dxa"/>
            </w:tcMar>
          </w:tcPr>
          <w:p w:rsidR="001430DF" w:rsidRDefault="00AE197F">
            <w:pPr>
              <w:spacing w:after="0" w:line="240" w:lineRule="auto"/>
              <w:jc w:val="both"/>
              <w:rPr>
                <w:sz w:val="24"/>
                <w:szCs w:val="24"/>
              </w:rPr>
            </w:pPr>
            <w:r>
              <w:rPr>
                <w:rFonts w:ascii="Times New Roman" w:hAnsi="Times New Roman" w:cs="Times New Roman"/>
                <w:color w:val="000000"/>
                <w:sz w:val="24"/>
                <w:szCs w:val="24"/>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430DF" w:rsidRDefault="00AE197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430DF" w:rsidRDefault="00AE197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430DF" w:rsidRDefault="00AE197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430DF" w:rsidRDefault="00AE197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430DF" w:rsidRDefault="00AE197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430DF" w:rsidRDefault="00AE197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430DF" w:rsidRDefault="00AE197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430DF" w:rsidRDefault="00AE197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430DF" w:rsidRDefault="00AE197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430DF" w:rsidRDefault="00AE197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430DF">
        <w:trPr>
          <w:trHeight w:hRule="exact" w:val="855"/>
        </w:trPr>
        <w:tc>
          <w:tcPr>
            <w:tcW w:w="9654" w:type="dxa"/>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430DF">
        <w:trPr>
          <w:trHeight w:hRule="exact" w:val="1894"/>
        </w:trPr>
        <w:tc>
          <w:tcPr>
            <w:tcW w:w="9654" w:type="dxa"/>
            <w:shd w:val="clear" w:color="000000" w:fill="FFFFFF"/>
            <w:tcMar>
              <w:left w:w="34" w:type="dxa"/>
              <w:right w:w="34" w:type="dxa"/>
            </w:tcMar>
          </w:tcPr>
          <w:p w:rsidR="001430DF" w:rsidRDefault="00AE197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430DF" w:rsidRDefault="001430DF">
            <w:pPr>
              <w:spacing w:after="0" w:line="240" w:lineRule="auto"/>
              <w:jc w:val="both"/>
              <w:rPr>
                <w:sz w:val="24"/>
                <w:szCs w:val="24"/>
              </w:rPr>
            </w:pPr>
          </w:p>
          <w:p w:rsidR="001430DF" w:rsidRDefault="00AE197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430DF" w:rsidRDefault="00AE197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430DF" w:rsidRDefault="00AE197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430DF" w:rsidRDefault="00AE197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1430DF" w:rsidRDefault="00AE19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30DF">
        <w:trPr>
          <w:trHeight w:hRule="exact" w:val="1096"/>
        </w:trPr>
        <w:tc>
          <w:tcPr>
            <w:tcW w:w="9654" w:type="dxa"/>
            <w:shd w:val="clear" w:color="000000" w:fill="FFFFFF"/>
            <w:tcMar>
              <w:left w:w="34" w:type="dxa"/>
              <w:right w:w="34" w:type="dxa"/>
            </w:tcMar>
          </w:tcPr>
          <w:p w:rsidR="001430DF" w:rsidRDefault="00AE197F">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1430DF" w:rsidRDefault="00AE197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430DF" w:rsidRDefault="001430DF">
            <w:pPr>
              <w:spacing w:after="0" w:line="240" w:lineRule="auto"/>
              <w:jc w:val="both"/>
              <w:rPr>
                <w:sz w:val="24"/>
                <w:szCs w:val="24"/>
              </w:rPr>
            </w:pPr>
          </w:p>
          <w:p w:rsidR="001430DF" w:rsidRDefault="00AE197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430DF">
        <w:trPr>
          <w:trHeight w:hRule="exact" w:val="304"/>
        </w:trPr>
        <w:tc>
          <w:tcPr>
            <w:tcW w:w="9654" w:type="dxa"/>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1430DF">
        <w:trPr>
          <w:trHeight w:hRule="exact" w:val="304"/>
        </w:trPr>
        <w:tc>
          <w:tcPr>
            <w:tcW w:w="9654" w:type="dxa"/>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1430DF">
        <w:trPr>
          <w:trHeight w:hRule="exact" w:val="304"/>
        </w:trPr>
        <w:tc>
          <w:tcPr>
            <w:tcW w:w="9654" w:type="dxa"/>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CF7C7A">
                <w:rPr>
                  <w:rStyle w:val="a3"/>
                  <w:rFonts w:ascii="Times New Roman" w:hAnsi="Times New Roman" w:cs="Times New Roman"/>
                  <w:sz w:val="24"/>
                  <w:szCs w:val="24"/>
                </w:rPr>
                <w:t>http://www.president.kremlin.ru</w:t>
              </w:r>
            </w:hyperlink>
          </w:p>
        </w:tc>
      </w:tr>
      <w:tr w:rsidR="001430DF">
        <w:trPr>
          <w:trHeight w:hRule="exact" w:val="304"/>
        </w:trPr>
        <w:tc>
          <w:tcPr>
            <w:tcW w:w="9654" w:type="dxa"/>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CF7C7A">
                <w:rPr>
                  <w:rStyle w:val="a3"/>
                  <w:rFonts w:ascii="Times New Roman" w:hAnsi="Times New Roman" w:cs="Times New Roman"/>
                  <w:sz w:val="24"/>
                  <w:szCs w:val="24"/>
                </w:rPr>
                <w:t>http://www.ict.edu.ru</w:t>
              </w:r>
            </w:hyperlink>
          </w:p>
        </w:tc>
      </w:tr>
      <w:tr w:rsidR="001430DF">
        <w:trPr>
          <w:trHeight w:hRule="exact" w:val="304"/>
        </w:trPr>
        <w:tc>
          <w:tcPr>
            <w:tcW w:w="9654" w:type="dxa"/>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430DF">
        <w:trPr>
          <w:trHeight w:hRule="exact" w:val="585"/>
        </w:trPr>
        <w:tc>
          <w:tcPr>
            <w:tcW w:w="9654" w:type="dxa"/>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430DF" w:rsidRDefault="00AE197F">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CF7C7A">
                <w:rPr>
                  <w:rStyle w:val="a3"/>
                  <w:rFonts w:ascii="Times New Roman" w:hAnsi="Times New Roman" w:cs="Times New Roman"/>
                  <w:sz w:val="24"/>
                  <w:szCs w:val="24"/>
                </w:rPr>
                <w:t>http://fgosvo.ru</w:t>
              </w:r>
            </w:hyperlink>
          </w:p>
        </w:tc>
      </w:tr>
      <w:tr w:rsidR="001430DF">
        <w:trPr>
          <w:trHeight w:hRule="exact" w:val="304"/>
        </w:trPr>
        <w:tc>
          <w:tcPr>
            <w:tcW w:w="9654" w:type="dxa"/>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CF7C7A">
                <w:rPr>
                  <w:rStyle w:val="a3"/>
                  <w:rFonts w:ascii="Times New Roman" w:hAnsi="Times New Roman" w:cs="Times New Roman"/>
                  <w:sz w:val="24"/>
                  <w:szCs w:val="24"/>
                </w:rPr>
                <w:t>http://pravo.gov.ru</w:t>
              </w:r>
            </w:hyperlink>
          </w:p>
        </w:tc>
      </w:tr>
      <w:tr w:rsidR="001430DF">
        <w:trPr>
          <w:trHeight w:hRule="exact" w:val="304"/>
        </w:trPr>
        <w:tc>
          <w:tcPr>
            <w:tcW w:w="9654" w:type="dxa"/>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CF7C7A">
                <w:rPr>
                  <w:rStyle w:val="a3"/>
                  <w:rFonts w:ascii="Times New Roman" w:hAnsi="Times New Roman" w:cs="Times New Roman"/>
                  <w:sz w:val="24"/>
                  <w:szCs w:val="24"/>
                </w:rPr>
                <w:t>http://edu.garant.ru/omga/</w:t>
              </w:r>
            </w:hyperlink>
          </w:p>
        </w:tc>
      </w:tr>
      <w:tr w:rsidR="001430DF">
        <w:trPr>
          <w:trHeight w:hRule="exact" w:val="585"/>
        </w:trPr>
        <w:tc>
          <w:tcPr>
            <w:tcW w:w="9654" w:type="dxa"/>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CF7C7A">
                <w:rPr>
                  <w:rStyle w:val="a3"/>
                  <w:rFonts w:ascii="Times New Roman" w:hAnsi="Times New Roman" w:cs="Times New Roman"/>
                  <w:sz w:val="24"/>
                  <w:szCs w:val="24"/>
                </w:rPr>
                <w:t>http://www.consultant.ru/edu/student/study/</w:t>
              </w:r>
            </w:hyperlink>
          </w:p>
        </w:tc>
      </w:tr>
      <w:tr w:rsidR="001430DF">
        <w:trPr>
          <w:trHeight w:hRule="exact" w:val="314"/>
        </w:trPr>
        <w:tc>
          <w:tcPr>
            <w:tcW w:w="9654" w:type="dxa"/>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430DF">
        <w:trPr>
          <w:trHeight w:hRule="exact" w:val="7587"/>
        </w:trPr>
        <w:tc>
          <w:tcPr>
            <w:tcW w:w="9654" w:type="dxa"/>
            <w:shd w:val="clear" w:color="000000" w:fill="FFFFFF"/>
            <w:tcMar>
              <w:left w:w="34" w:type="dxa"/>
              <w:right w:w="34" w:type="dxa"/>
            </w:tcMar>
          </w:tcPr>
          <w:p w:rsidR="001430DF" w:rsidRDefault="00AE197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430DF" w:rsidRDefault="00AE197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430DF" w:rsidRDefault="00AE197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1430DF" w:rsidRDefault="00AE197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430DF" w:rsidRDefault="00AE197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430DF" w:rsidRDefault="00AE197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430DF" w:rsidRDefault="00AE197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430DF" w:rsidRDefault="00AE197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430DF" w:rsidRDefault="00AE197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430DF" w:rsidRDefault="00AE197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430DF" w:rsidRDefault="00AE197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430DF" w:rsidRDefault="00AE197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430DF" w:rsidRDefault="00AE197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430DF" w:rsidRDefault="00AE197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430DF">
        <w:trPr>
          <w:trHeight w:hRule="exact" w:val="277"/>
        </w:trPr>
        <w:tc>
          <w:tcPr>
            <w:tcW w:w="9640" w:type="dxa"/>
          </w:tcPr>
          <w:p w:rsidR="001430DF" w:rsidRDefault="001430DF"/>
        </w:tc>
      </w:tr>
      <w:tr w:rsidR="001430DF">
        <w:trPr>
          <w:trHeight w:hRule="exact" w:val="585"/>
        </w:trPr>
        <w:tc>
          <w:tcPr>
            <w:tcW w:w="9654" w:type="dxa"/>
            <w:shd w:val="clear" w:color="000000" w:fill="FFFFFF"/>
            <w:tcMar>
              <w:left w:w="34" w:type="dxa"/>
              <w:right w:w="34" w:type="dxa"/>
            </w:tcMar>
          </w:tcPr>
          <w:p w:rsidR="001430DF" w:rsidRDefault="00AE197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430DF">
        <w:trPr>
          <w:trHeight w:hRule="exact" w:val="2228"/>
        </w:trPr>
        <w:tc>
          <w:tcPr>
            <w:tcW w:w="9654" w:type="dxa"/>
            <w:shd w:val="clear" w:color="000000" w:fill="FFFFFF"/>
            <w:tcMar>
              <w:left w:w="34" w:type="dxa"/>
              <w:right w:w="34" w:type="dxa"/>
            </w:tcMar>
          </w:tcPr>
          <w:p w:rsidR="001430DF" w:rsidRDefault="00AE197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430DF" w:rsidRDefault="00AE197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rsidR="001430DF" w:rsidRDefault="00AE19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30DF">
        <w:trPr>
          <w:trHeight w:hRule="exact" w:val="11914"/>
        </w:trPr>
        <w:tc>
          <w:tcPr>
            <w:tcW w:w="9654" w:type="dxa"/>
            <w:shd w:val="clear" w:color="000000" w:fill="FFFFFF"/>
            <w:tcMar>
              <w:left w:w="34" w:type="dxa"/>
              <w:right w:w="34" w:type="dxa"/>
            </w:tcMar>
          </w:tcPr>
          <w:p w:rsidR="001430DF" w:rsidRDefault="00AE197F">
            <w:pPr>
              <w:spacing w:after="0" w:line="240" w:lineRule="auto"/>
              <w:jc w:val="both"/>
              <w:rPr>
                <w:sz w:val="24"/>
                <w:szCs w:val="24"/>
              </w:rPr>
            </w:pPr>
            <w:r>
              <w:rPr>
                <w:rFonts w:ascii="Times New Roman" w:hAnsi="Times New Roman" w:cs="Times New Roman"/>
                <w:color w:val="000000"/>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430DF" w:rsidRDefault="00AE197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430DF" w:rsidRDefault="00AE197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430DF" w:rsidRDefault="00AE197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430DF" w:rsidRDefault="001430DF"/>
    <w:sectPr w:rsidR="001430D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0F22"/>
    <w:rsid w:val="0002418B"/>
    <w:rsid w:val="001430DF"/>
    <w:rsid w:val="001F0BC7"/>
    <w:rsid w:val="00AE197F"/>
    <w:rsid w:val="00CF7C7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197F"/>
    <w:rPr>
      <w:color w:val="0563C1" w:themeColor="hyperlink"/>
      <w:u w:val="single"/>
    </w:rPr>
  </w:style>
  <w:style w:type="character" w:styleId="a4">
    <w:name w:val="Unresolved Mention"/>
    <w:basedOn w:val="a0"/>
    <w:uiPriority w:val="99"/>
    <w:semiHidden/>
    <w:unhideWhenUsed/>
    <w:rsid w:val="00AE1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426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8098"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www.iprbookshop.ru/82864.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576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5997</Words>
  <Characters>34188</Characters>
  <Application>Microsoft Office Word</Application>
  <DocSecurity>0</DocSecurity>
  <Lines>284</Lines>
  <Paragraphs>80</Paragraphs>
  <ScaleCrop>false</ScaleCrop>
  <Company/>
  <LinksUpToDate>false</LinksUpToDate>
  <CharactersWithSpaces>40105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2022-2023_ФГОС3++2022_Маг-ЗФО-Жур(22)_plx_Теория и типология средств массовой коммуникации</dc:title>
  <dc:creator>FastReport.NET</dc:creator>
  <cp:lastModifiedBy>Mark Bernstorf</cp:lastModifiedBy>
  <cp:revision>4</cp:revision>
  <dcterms:created xsi:type="dcterms:W3CDTF">2022-05-10T10:59:00Z</dcterms:created>
  <dcterms:modified xsi:type="dcterms:W3CDTF">2022-11-13T22:36:00Z</dcterms:modified>
</cp:coreProperties>
</file>